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129" w:rsidRPr="00FE4D66" w:rsidRDefault="00D704F1" w:rsidP="00D704F1">
      <w:pPr>
        <w:jc w:val="center"/>
        <w:rPr>
          <w:rFonts w:cs="Arial"/>
          <w:b/>
          <w:bCs/>
          <w:sz w:val="28"/>
          <w:szCs w:val="28"/>
          <w:lang w:val="en-PH"/>
        </w:rPr>
      </w:pPr>
      <w:r w:rsidRPr="00FE4D66">
        <w:rPr>
          <w:rFonts w:cs="Arial"/>
          <w:b/>
          <w:bCs/>
          <w:sz w:val="28"/>
          <w:szCs w:val="28"/>
          <w:lang w:val="en-PH"/>
        </w:rPr>
        <w:t>CHAPTER 3</w:t>
      </w:r>
    </w:p>
    <w:p w:rsidR="00D704F1" w:rsidRPr="00FE4D66" w:rsidRDefault="00D704F1" w:rsidP="00D704F1">
      <w:pPr>
        <w:jc w:val="center"/>
        <w:rPr>
          <w:rFonts w:cs="Arial"/>
          <w:b/>
          <w:bCs/>
          <w:sz w:val="28"/>
          <w:szCs w:val="28"/>
          <w:lang w:val="en-PH"/>
        </w:rPr>
      </w:pPr>
      <w:r w:rsidRPr="00FE4D66">
        <w:rPr>
          <w:rFonts w:cs="Arial"/>
          <w:b/>
          <w:bCs/>
          <w:sz w:val="28"/>
          <w:szCs w:val="28"/>
          <w:lang w:val="en-PH"/>
        </w:rPr>
        <w:t>Mapping</w:t>
      </w:r>
      <w:r w:rsidR="006973EF" w:rsidRPr="00FE4D66">
        <w:rPr>
          <w:rFonts w:cs="Arial"/>
          <w:b/>
          <w:bCs/>
          <w:sz w:val="28"/>
          <w:szCs w:val="28"/>
          <w:lang w:val="en-PH"/>
        </w:rPr>
        <w:t>,</w:t>
      </w:r>
      <w:r w:rsidRPr="00FE4D66">
        <w:rPr>
          <w:rFonts w:cs="Arial"/>
          <w:b/>
          <w:bCs/>
          <w:sz w:val="28"/>
          <w:szCs w:val="28"/>
          <w:lang w:val="en-PH"/>
        </w:rPr>
        <w:t xml:space="preserve"> Canvassing</w:t>
      </w:r>
      <w:r w:rsidR="006973EF" w:rsidRPr="00FE4D66">
        <w:rPr>
          <w:rFonts w:cs="Arial"/>
          <w:b/>
          <w:bCs/>
          <w:sz w:val="28"/>
          <w:szCs w:val="28"/>
          <w:lang w:val="en-PH"/>
        </w:rPr>
        <w:t xml:space="preserve"> and </w:t>
      </w:r>
      <w:r w:rsidR="00500E12" w:rsidRPr="00FE4D66">
        <w:rPr>
          <w:rFonts w:cs="Arial"/>
          <w:b/>
          <w:bCs/>
          <w:sz w:val="28"/>
          <w:szCs w:val="28"/>
          <w:lang w:val="en-PH"/>
        </w:rPr>
        <w:t>Enumeration</w:t>
      </w:r>
    </w:p>
    <w:p w:rsidR="00E451AB" w:rsidRPr="00E451AB" w:rsidRDefault="00E451AB" w:rsidP="00E451AB">
      <w:pPr>
        <w:rPr>
          <w:rFonts w:cs="Arial"/>
          <w:lang w:val="en-PH"/>
        </w:rPr>
      </w:pPr>
    </w:p>
    <w:p w:rsidR="00E451AB" w:rsidRPr="00E451AB" w:rsidRDefault="00E451AB" w:rsidP="00E451AB">
      <w:pPr>
        <w:rPr>
          <w:rFonts w:cs="Arial"/>
          <w:lang w:val="en-PH"/>
        </w:rPr>
      </w:pPr>
    </w:p>
    <w:p w:rsidR="00E451AB" w:rsidRDefault="006973EF" w:rsidP="00BA1F7F">
      <w:pPr>
        <w:ind w:firstLine="720"/>
        <w:jc w:val="both"/>
        <w:rPr>
          <w:rFonts w:cs="Arial"/>
          <w:lang w:val="en-PH"/>
        </w:rPr>
      </w:pPr>
      <w:r>
        <w:rPr>
          <w:rFonts w:cs="Arial"/>
          <w:lang w:val="en-PH"/>
        </w:rPr>
        <w:t>M</w:t>
      </w:r>
      <w:r w:rsidR="00E451AB">
        <w:rPr>
          <w:rFonts w:cs="Arial"/>
          <w:lang w:val="en-PH"/>
        </w:rPr>
        <w:t>apping</w:t>
      </w:r>
      <w:r>
        <w:rPr>
          <w:rFonts w:cs="Arial"/>
          <w:lang w:val="en-PH"/>
        </w:rPr>
        <w:t>, canvassing and enumeration</w:t>
      </w:r>
      <w:r w:rsidR="00E451AB">
        <w:rPr>
          <w:rFonts w:cs="Arial"/>
          <w:lang w:val="en-PH"/>
        </w:rPr>
        <w:t xml:space="preserve"> are </w:t>
      </w:r>
      <w:r>
        <w:rPr>
          <w:rFonts w:cs="Arial"/>
          <w:lang w:val="en-PH"/>
        </w:rPr>
        <w:t xml:space="preserve">the </w:t>
      </w:r>
      <w:r w:rsidR="00E451AB">
        <w:rPr>
          <w:rFonts w:cs="Arial"/>
          <w:lang w:val="en-PH"/>
        </w:rPr>
        <w:t>simultaneous activities that should be done during the NCAC</w:t>
      </w:r>
      <w:r w:rsidR="007E5BF6">
        <w:rPr>
          <w:rFonts w:cs="Arial"/>
          <w:lang w:val="en-PH"/>
        </w:rPr>
        <w:t xml:space="preserve"> 2013</w:t>
      </w:r>
      <w:r w:rsidR="00E451AB">
        <w:rPr>
          <w:rFonts w:cs="Arial"/>
          <w:lang w:val="en-PH"/>
        </w:rPr>
        <w:t xml:space="preserve">. </w:t>
      </w:r>
      <w:r w:rsidR="00500E12">
        <w:rPr>
          <w:rFonts w:cs="Arial"/>
          <w:lang w:val="en-PH"/>
        </w:rPr>
        <w:t xml:space="preserve">Canvassing </w:t>
      </w:r>
      <w:r>
        <w:rPr>
          <w:rFonts w:cs="Arial"/>
          <w:lang w:val="en-PH"/>
        </w:rPr>
        <w:t xml:space="preserve">means exploring or investigating the assigned </w:t>
      </w:r>
      <w:r w:rsidRPr="007E5BF6">
        <w:rPr>
          <w:rFonts w:cs="Arial"/>
          <w:highlight w:val="yellow"/>
          <w:lang w:val="en-PH"/>
        </w:rPr>
        <w:t>E</w:t>
      </w:r>
      <w:r w:rsidR="007E5BF6" w:rsidRPr="007E5BF6">
        <w:rPr>
          <w:rFonts w:cs="Arial"/>
          <w:highlight w:val="yellow"/>
          <w:lang w:val="en-PH"/>
        </w:rPr>
        <w:t xml:space="preserve">numeration </w:t>
      </w:r>
      <w:r w:rsidRPr="007E5BF6">
        <w:rPr>
          <w:rFonts w:cs="Arial"/>
          <w:highlight w:val="yellow"/>
          <w:lang w:val="en-PH"/>
        </w:rPr>
        <w:t>A</w:t>
      </w:r>
      <w:r w:rsidR="007E5BF6" w:rsidRPr="007E5BF6">
        <w:rPr>
          <w:rFonts w:cs="Arial"/>
          <w:highlight w:val="yellow"/>
          <w:lang w:val="en-PH"/>
        </w:rPr>
        <w:t>rea</w:t>
      </w:r>
      <w:r w:rsidR="007E5BF6">
        <w:rPr>
          <w:rFonts w:cs="Arial"/>
          <w:lang w:val="en-PH"/>
        </w:rPr>
        <w:t xml:space="preserve"> (EA)</w:t>
      </w:r>
      <w:r>
        <w:rPr>
          <w:rFonts w:cs="Arial"/>
          <w:lang w:val="en-PH"/>
        </w:rPr>
        <w:t xml:space="preserve"> before the actual enumeration takes place.</w:t>
      </w:r>
      <w:r w:rsidR="00500E12">
        <w:rPr>
          <w:rFonts w:cs="Arial"/>
          <w:lang w:val="en-PH"/>
        </w:rPr>
        <w:t xml:space="preserve"> </w:t>
      </w:r>
      <w:r w:rsidRPr="008A001A">
        <w:rPr>
          <w:rFonts w:cs="Arial"/>
          <w:highlight w:val="yellow"/>
          <w:lang w:val="en-PH"/>
        </w:rPr>
        <w:t>Enumeration</w:t>
      </w:r>
      <w:r w:rsidR="00500E12" w:rsidRPr="008A001A">
        <w:rPr>
          <w:rFonts w:cs="Arial"/>
          <w:highlight w:val="yellow"/>
          <w:lang w:val="en-PH"/>
        </w:rPr>
        <w:t xml:space="preserve"> is composed of listing and interviewing </w:t>
      </w:r>
      <w:r w:rsidRPr="008A001A">
        <w:rPr>
          <w:rFonts w:cs="Arial"/>
          <w:highlight w:val="yellow"/>
          <w:lang w:val="en-PH"/>
        </w:rPr>
        <w:t xml:space="preserve">the </w:t>
      </w:r>
      <w:r w:rsidR="00500E12" w:rsidRPr="008A001A">
        <w:rPr>
          <w:rFonts w:cs="Arial"/>
          <w:highlight w:val="yellow"/>
          <w:lang w:val="en-PH"/>
        </w:rPr>
        <w:t>households to determine their involvement in agriculture</w:t>
      </w:r>
      <w:r w:rsidR="00500E12">
        <w:rPr>
          <w:rFonts w:cs="Arial"/>
          <w:lang w:val="en-PH"/>
        </w:rPr>
        <w:t xml:space="preserve">. </w:t>
      </w:r>
      <w:r>
        <w:rPr>
          <w:rFonts w:cs="Arial"/>
          <w:lang w:val="en-PH"/>
        </w:rPr>
        <w:t>Mapping and canvassing</w:t>
      </w:r>
      <w:r w:rsidR="00E451AB">
        <w:rPr>
          <w:rFonts w:cs="Arial"/>
          <w:lang w:val="en-PH"/>
        </w:rPr>
        <w:t xml:space="preserve"> activities are necessary to ensure complete coverage </w:t>
      </w:r>
      <w:r w:rsidR="00BA1F7F">
        <w:rPr>
          <w:rFonts w:cs="Arial"/>
          <w:lang w:val="en-PH"/>
        </w:rPr>
        <w:t>of</w:t>
      </w:r>
      <w:r w:rsidR="00E451AB">
        <w:rPr>
          <w:rFonts w:cs="Arial"/>
          <w:lang w:val="en-PH"/>
        </w:rPr>
        <w:t xml:space="preserve"> listing of households in the rural areas</w:t>
      </w:r>
      <w:r w:rsidR="00BA1F7F">
        <w:rPr>
          <w:rFonts w:cs="Arial"/>
          <w:lang w:val="en-PH"/>
        </w:rPr>
        <w:t xml:space="preserve"> and selected areas in Phnom Penh using Form A – Listing Sheet</w:t>
      </w:r>
      <w:r w:rsidR="00E451AB">
        <w:rPr>
          <w:rFonts w:cs="Arial"/>
          <w:lang w:val="en-PH"/>
        </w:rPr>
        <w:t xml:space="preserve"> </w:t>
      </w:r>
      <w:r w:rsidR="00BA1F7F">
        <w:rPr>
          <w:rFonts w:cs="Arial"/>
          <w:lang w:val="en-PH"/>
        </w:rPr>
        <w:t>as well as</w:t>
      </w:r>
      <w:r w:rsidR="00E451AB">
        <w:rPr>
          <w:rFonts w:cs="Arial"/>
          <w:lang w:val="en-PH"/>
        </w:rPr>
        <w:t xml:space="preserve"> interview of households with agriculture holdings</w:t>
      </w:r>
      <w:r w:rsidR="00BA1F7F">
        <w:rPr>
          <w:rFonts w:cs="Arial"/>
          <w:lang w:val="en-PH"/>
        </w:rPr>
        <w:t xml:space="preserve"> using Form B – Basic Information on Agricultural Holding, which is the core module questionnaire</w:t>
      </w:r>
      <w:r w:rsidR="00E451AB">
        <w:rPr>
          <w:rFonts w:cs="Arial"/>
          <w:lang w:val="en-PH"/>
        </w:rPr>
        <w:t xml:space="preserve">. Hence, </w:t>
      </w:r>
      <w:r w:rsidR="00BA1F7F">
        <w:rPr>
          <w:rFonts w:cs="Arial"/>
          <w:lang w:val="en-PH"/>
        </w:rPr>
        <w:t>learn</w:t>
      </w:r>
      <w:r w:rsidR="00E451AB">
        <w:rPr>
          <w:rFonts w:cs="Arial"/>
          <w:lang w:val="en-PH"/>
        </w:rPr>
        <w:t xml:space="preserve"> the procedures and the instructions for </w:t>
      </w:r>
      <w:r>
        <w:rPr>
          <w:rFonts w:cs="Arial"/>
          <w:lang w:val="en-PH"/>
        </w:rPr>
        <w:t xml:space="preserve">mapping and </w:t>
      </w:r>
      <w:r w:rsidR="00E451AB">
        <w:rPr>
          <w:rFonts w:cs="Arial"/>
          <w:lang w:val="en-PH"/>
        </w:rPr>
        <w:t xml:space="preserve">canvassing to efficiently accomplish </w:t>
      </w:r>
      <w:r w:rsidR="008A001A" w:rsidRPr="008A001A">
        <w:rPr>
          <w:rFonts w:cs="Arial"/>
          <w:highlight w:val="yellow"/>
          <w:lang w:val="en-PH"/>
        </w:rPr>
        <w:t>your</w:t>
      </w:r>
      <w:r w:rsidR="00BA1F7F">
        <w:rPr>
          <w:rFonts w:cs="Arial"/>
          <w:lang w:val="en-PH"/>
        </w:rPr>
        <w:t xml:space="preserve"> other</w:t>
      </w:r>
      <w:r w:rsidR="00E451AB">
        <w:rPr>
          <w:rFonts w:cs="Arial"/>
          <w:lang w:val="en-PH"/>
        </w:rPr>
        <w:t xml:space="preserve"> tasks during the enumeration.</w:t>
      </w:r>
    </w:p>
    <w:p w:rsidR="00E451AB" w:rsidRDefault="00E451AB" w:rsidP="00BA1F7F">
      <w:pPr>
        <w:jc w:val="both"/>
        <w:rPr>
          <w:rFonts w:cs="Arial"/>
          <w:lang w:val="en-PH"/>
        </w:rPr>
      </w:pPr>
    </w:p>
    <w:p w:rsidR="00E451AB" w:rsidRDefault="00E451AB" w:rsidP="00BA1F7F">
      <w:pPr>
        <w:ind w:firstLine="720"/>
        <w:jc w:val="both"/>
        <w:rPr>
          <w:rFonts w:cs="Arial"/>
          <w:lang w:val="en-PH"/>
        </w:rPr>
      </w:pPr>
      <w:r>
        <w:rPr>
          <w:rFonts w:cs="Arial"/>
          <w:lang w:val="en-PH"/>
        </w:rPr>
        <w:t xml:space="preserve">This chapter describes the detailed instructions and procedures for canvassing and mapping operations. It also </w:t>
      </w:r>
      <w:r w:rsidR="00BA1F7F">
        <w:rPr>
          <w:rFonts w:cs="Arial"/>
          <w:lang w:val="en-PH"/>
        </w:rPr>
        <w:t>explains</w:t>
      </w:r>
      <w:r>
        <w:rPr>
          <w:rFonts w:cs="Arial"/>
          <w:lang w:val="en-PH"/>
        </w:rPr>
        <w:t xml:space="preserve"> the instructions on how to canvass an</w:t>
      </w:r>
      <w:r w:rsidR="00BA1F7F">
        <w:rPr>
          <w:rFonts w:cs="Arial"/>
          <w:lang w:val="en-PH"/>
        </w:rPr>
        <w:t xml:space="preserve"> </w:t>
      </w:r>
      <w:r>
        <w:rPr>
          <w:rFonts w:cs="Arial"/>
          <w:lang w:val="en-PH"/>
        </w:rPr>
        <w:t>EA, which basically involves locating an EA</w:t>
      </w:r>
      <w:r w:rsidR="008A001A">
        <w:rPr>
          <w:rFonts w:cs="Arial"/>
          <w:lang w:val="en-PH"/>
        </w:rPr>
        <w:t>;</w:t>
      </w:r>
      <w:r>
        <w:rPr>
          <w:rFonts w:cs="Arial"/>
          <w:lang w:val="en-PH"/>
        </w:rPr>
        <w:t xml:space="preserve"> developing an efficient and systematic route of travel through the EA</w:t>
      </w:r>
      <w:r w:rsidR="008A001A">
        <w:rPr>
          <w:rFonts w:cs="Arial"/>
          <w:lang w:val="en-PH"/>
        </w:rPr>
        <w:t>;</w:t>
      </w:r>
      <w:r w:rsidR="00500E12">
        <w:rPr>
          <w:rFonts w:cs="Arial"/>
          <w:lang w:val="en-PH"/>
        </w:rPr>
        <w:t xml:space="preserve"> updating the features of an EA (if there is any)</w:t>
      </w:r>
      <w:r w:rsidR="008A001A">
        <w:rPr>
          <w:rFonts w:cs="Arial"/>
          <w:lang w:val="en-PH"/>
        </w:rPr>
        <w:t xml:space="preserve"> in the map to be provided;</w:t>
      </w:r>
      <w:r w:rsidR="00500E12">
        <w:rPr>
          <w:rFonts w:cs="Arial"/>
          <w:lang w:val="en-PH"/>
        </w:rPr>
        <w:t xml:space="preserve"> listing/interviewing the households residing in the EA</w:t>
      </w:r>
      <w:r w:rsidR="008A001A">
        <w:rPr>
          <w:rFonts w:cs="Arial"/>
          <w:lang w:val="en-PH"/>
        </w:rPr>
        <w:t>; and, plotting the house where the household lives in its exact location on the EA map</w:t>
      </w:r>
      <w:r>
        <w:rPr>
          <w:rFonts w:cs="Arial"/>
          <w:lang w:val="en-PH"/>
        </w:rPr>
        <w:t xml:space="preserve">. Most importantly, this chapter </w:t>
      </w:r>
      <w:r w:rsidR="00500E12">
        <w:rPr>
          <w:rFonts w:cs="Arial"/>
          <w:lang w:val="en-PH"/>
        </w:rPr>
        <w:t xml:space="preserve">also </w:t>
      </w:r>
      <w:r>
        <w:rPr>
          <w:rFonts w:cs="Arial"/>
          <w:lang w:val="en-PH"/>
        </w:rPr>
        <w:t>teaches you how to read and update an EA map.</w:t>
      </w:r>
      <w:r w:rsidR="00BA1F7F">
        <w:rPr>
          <w:rFonts w:cs="Arial"/>
          <w:lang w:val="en-PH"/>
        </w:rPr>
        <w:t xml:space="preserve"> </w:t>
      </w:r>
      <w:r w:rsidR="00BA1F7F" w:rsidRPr="008A001A">
        <w:rPr>
          <w:rFonts w:cs="Arial"/>
          <w:highlight w:val="yellow"/>
          <w:lang w:val="en-PH"/>
        </w:rPr>
        <w:t xml:space="preserve">An </w:t>
      </w:r>
      <w:r w:rsidR="00BA1F7F" w:rsidRPr="008A001A">
        <w:rPr>
          <w:rFonts w:cs="Arial"/>
          <w:b/>
          <w:bCs/>
          <w:highlight w:val="yellow"/>
          <w:lang w:val="en-PH"/>
        </w:rPr>
        <w:t>EA</w:t>
      </w:r>
      <w:r w:rsidR="00BA1F7F" w:rsidRPr="008A001A">
        <w:rPr>
          <w:rFonts w:cs="Arial"/>
          <w:highlight w:val="yellow"/>
          <w:lang w:val="en-PH"/>
        </w:rPr>
        <w:t xml:space="preserve"> is a delineated portion of a village if the number of</w:t>
      </w:r>
      <w:r w:rsidR="008A001A" w:rsidRPr="008A001A">
        <w:rPr>
          <w:rFonts w:cs="Arial"/>
          <w:highlight w:val="yellow"/>
          <w:lang w:val="en-PH"/>
        </w:rPr>
        <w:t xml:space="preserve"> the </w:t>
      </w:r>
      <w:r w:rsidR="00BA1F7F" w:rsidRPr="008A001A">
        <w:rPr>
          <w:rFonts w:cs="Arial"/>
          <w:highlight w:val="yellow"/>
          <w:lang w:val="en-PH"/>
        </w:rPr>
        <w:t xml:space="preserve">households in the village is more than the </w:t>
      </w:r>
      <w:r w:rsidR="008A001A" w:rsidRPr="008A001A">
        <w:rPr>
          <w:rFonts w:cs="Arial"/>
          <w:highlight w:val="yellow"/>
          <w:lang w:val="en-PH"/>
        </w:rPr>
        <w:t>set</w:t>
      </w:r>
      <w:r w:rsidR="00BA1F7F" w:rsidRPr="008A001A">
        <w:rPr>
          <w:rFonts w:cs="Arial"/>
          <w:highlight w:val="yellow"/>
          <w:lang w:val="en-PH"/>
        </w:rPr>
        <w:t xml:space="preserve"> number</w:t>
      </w:r>
      <w:r w:rsidR="008A001A" w:rsidRPr="008A001A">
        <w:rPr>
          <w:rFonts w:cs="Arial"/>
          <w:highlight w:val="yellow"/>
          <w:lang w:val="en-PH"/>
        </w:rPr>
        <w:t xml:space="preserve"> of households</w:t>
      </w:r>
      <w:r w:rsidR="00BA1F7F" w:rsidRPr="008A001A">
        <w:rPr>
          <w:rFonts w:cs="Arial"/>
          <w:highlight w:val="yellow"/>
          <w:lang w:val="en-PH"/>
        </w:rPr>
        <w:t xml:space="preserve"> listed </w:t>
      </w:r>
      <w:r w:rsidR="008A001A" w:rsidRPr="008A001A">
        <w:rPr>
          <w:rFonts w:cs="Arial"/>
          <w:highlight w:val="yellow"/>
          <w:lang w:val="en-PH"/>
        </w:rPr>
        <w:t>during the 2008 census of population</w:t>
      </w:r>
      <w:r w:rsidR="00BA1F7F" w:rsidRPr="008A001A">
        <w:rPr>
          <w:rFonts w:cs="Arial"/>
          <w:highlight w:val="yellow"/>
          <w:lang w:val="en-PH"/>
        </w:rPr>
        <w:t>.</w:t>
      </w:r>
      <w:r w:rsidR="00BA1F7F" w:rsidRPr="00B42506">
        <w:rPr>
          <w:rFonts w:cs="Arial"/>
          <w:lang w:val="en-PH"/>
        </w:rPr>
        <w:t xml:space="preserve"> </w:t>
      </w:r>
      <w:r w:rsidR="00BA1F7F" w:rsidRPr="008A001A">
        <w:rPr>
          <w:rFonts w:cs="Arial"/>
          <w:highlight w:val="yellow"/>
          <w:lang w:val="en-PH"/>
        </w:rPr>
        <w:t xml:space="preserve">It may also be the whole area of the village if the number of households is more or less equal to the </w:t>
      </w:r>
      <w:r w:rsidR="008A001A" w:rsidRPr="008A001A">
        <w:rPr>
          <w:rFonts w:cs="Arial"/>
          <w:highlight w:val="yellow"/>
          <w:lang w:val="en-PH"/>
        </w:rPr>
        <w:t>set</w:t>
      </w:r>
      <w:r w:rsidR="00BA1F7F" w:rsidRPr="008A001A">
        <w:rPr>
          <w:rFonts w:cs="Arial"/>
          <w:highlight w:val="yellow"/>
          <w:lang w:val="en-PH"/>
        </w:rPr>
        <w:t xml:space="preserve"> number of households listed </w:t>
      </w:r>
      <w:r w:rsidR="008A001A" w:rsidRPr="008A001A">
        <w:rPr>
          <w:rFonts w:cs="Arial"/>
          <w:highlight w:val="yellow"/>
          <w:lang w:val="en-PH"/>
        </w:rPr>
        <w:t>in the past census of population</w:t>
      </w:r>
      <w:r w:rsidR="00BA1F7F" w:rsidRPr="002F6C9F">
        <w:rPr>
          <w:rFonts w:cs="Arial"/>
          <w:highlight w:val="yellow"/>
          <w:lang w:val="en-PH"/>
        </w:rPr>
        <w:t>.</w:t>
      </w:r>
      <w:r w:rsidR="008A001A" w:rsidRPr="002F6C9F">
        <w:rPr>
          <w:rFonts w:cs="Arial"/>
          <w:highlight w:val="yellow"/>
          <w:lang w:val="en-PH"/>
        </w:rPr>
        <w:t xml:space="preserve"> N</w:t>
      </w:r>
      <w:r w:rsidR="008A001A" w:rsidRPr="008A001A">
        <w:rPr>
          <w:rFonts w:cs="Arial"/>
          <w:highlight w:val="yellow"/>
          <w:lang w:val="en-PH"/>
        </w:rPr>
        <w:t>ote that village/EA maps to be provided will be those maps prepared and used in 2008 population census.</w:t>
      </w:r>
    </w:p>
    <w:p w:rsidR="00E451AB" w:rsidRDefault="00E451AB" w:rsidP="00BA1F7F">
      <w:pPr>
        <w:jc w:val="both"/>
        <w:rPr>
          <w:rFonts w:cs="Arial"/>
          <w:lang w:val="en-PH"/>
        </w:rPr>
      </w:pPr>
    </w:p>
    <w:p w:rsidR="00E451AB" w:rsidRDefault="00E451AB" w:rsidP="00BA1F7F">
      <w:pPr>
        <w:ind w:firstLine="810"/>
        <w:jc w:val="both"/>
        <w:rPr>
          <w:rFonts w:cs="Arial"/>
          <w:lang w:val="en-PH"/>
        </w:rPr>
      </w:pPr>
      <w:r>
        <w:rPr>
          <w:rFonts w:cs="Arial"/>
          <w:lang w:val="en-PH"/>
        </w:rPr>
        <w:t>Prior to enumerating the agricultural households, familiariz</w:t>
      </w:r>
      <w:r w:rsidR="008A001A">
        <w:rPr>
          <w:rFonts w:cs="Arial"/>
          <w:lang w:val="en-PH"/>
        </w:rPr>
        <w:t>ing yourself</w:t>
      </w:r>
      <w:r>
        <w:rPr>
          <w:rFonts w:cs="Arial"/>
          <w:lang w:val="en-PH"/>
        </w:rPr>
        <w:t xml:space="preserve"> with your assigned EA(s)</w:t>
      </w:r>
      <w:r w:rsidR="008A001A">
        <w:rPr>
          <w:rFonts w:cs="Arial"/>
          <w:lang w:val="en-PH"/>
        </w:rPr>
        <w:t xml:space="preserve"> is required</w:t>
      </w:r>
      <w:r>
        <w:rPr>
          <w:rFonts w:cs="Arial"/>
          <w:lang w:val="en-PH"/>
        </w:rPr>
        <w:t>. You may request information from any village official, particularly, the village leader, who can give you the b</w:t>
      </w:r>
      <w:r w:rsidR="00BA1F7F">
        <w:rPr>
          <w:rFonts w:cs="Arial"/>
          <w:lang w:val="en-PH"/>
        </w:rPr>
        <w:t>oundaries of the village and</w:t>
      </w:r>
      <w:r>
        <w:rPr>
          <w:rFonts w:cs="Arial"/>
          <w:lang w:val="en-PH"/>
        </w:rPr>
        <w:t xml:space="preserve"> its prominent features. In doing so, you can</w:t>
      </w:r>
      <w:r w:rsidR="008A001A">
        <w:rPr>
          <w:rFonts w:cs="Arial"/>
          <w:lang w:val="en-PH"/>
        </w:rPr>
        <w:t xml:space="preserve"> use</w:t>
      </w:r>
      <w:r>
        <w:rPr>
          <w:rFonts w:cs="Arial"/>
          <w:lang w:val="en-PH"/>
        </w:rPr>
        <w:t xml:space="preserve"> effective</w:t>
      </w:r>
      <w:r w:rsidR="00500E12">
        <w:rPr>
          <w:rFonts w:cs="Arial"/>
          <w:lang w:val="en-PH"/>
        </w:rPr>
        <w:t xml:space="preserve"> strategi</w:t>
      </w:r>
      <w:r>
        <w:rPr>
          <w:rFonts w:cs="Arial"/>
          <w:lang w:val="en-PH"/>
        </w:rPr>
        <w:t>e</w:t>
      </w:r>
      <w:r w:rsidR="00500E12">
        <w:rPr>
          <w:rFonts w:cs="Arial"/>
          <w:lang w:val="en-PH"/>
        </w:rPr>
        <w:t>s</w:t>
      </w:r>
      <w:r>
        <w:rPr>
          <w:rFonts w:cs="Arial"/>
          <w:lang w:val="en-PH"/>
        </w:rPr>
        <w:t xml:space="preserve"> on what routes to take during enumeration. Take note of the prominent features of the EA, which may be needed in updating your </w:t>
      </w:r>
      <w:r w:rsidR="006973EF">
        <w:rPr>
          <w:rFonts w:cs="Arial"/>
          <w:lang w:val="en-PH"/>
        </w:rPr>
        <w:t>village map(s)</w:t>
      </w:r>
      <w:r w:rsidR="008A001A">
        <w:rPr>
          <w:rFonts w:cs="Arial"/>
          <w:lang w:val="en-PH"/>
        </w:rPr>
        <w:t xml:space="preserve"> or EA map(s).</w:t>
      </w:r>
    </w:p>
    <w:p w:rsidR="00E451AB" w:rsidRDefault="00E451AB" w:rsidP="00BA1F7F">
      <w:pPr>
        <w:jc w:val="both"/>
        <w:rPr>
          <w:rFonts w:cs="Arial"/>
          <w:lang w:val="en-PH"/>
        </w:rPr>
      </w:pPr>
    </w:p>
    <w:p w:rsidR="00E451AB" w:rsidRPr="00FE4D66" w:rsidRDefault="0083788D" w:rsidP="00BA1F7F">
      <w:pPr>
        <w:jc w:val="both"/>
        <w:rPr>
          <w:rFonts w:cs="Arial"/>
          <w:b/>
          <w:bCs/>
          <w:sz w:val="24"/>
          <w:szCs w:val="24"/>
          <w:lang w:val="en-PH"/>
        </w:rPr>
      </w:pPr>
      <w:r w:rsidRPr="00FE4D66">
        <w:rPr>
          <w:rFonts w:cs="Arial"/>
          <w:b/>
          <w:bCs/>
          <w:sz w:val="24"/>
          <w:szCs w:val="24"/>
          <w:lang w:val="en-PH"/>
        </w:rPr>
        <w:t>3.1 Canvassing an Enumeration Area</w:t>
      </w:r>
    </w:p>
    <w:p w:rsidR="0083788D" w:rsidRDefault="0083788D" w:rsidP="00BA1F7F">
      <w:pPr>
        <w:jc w:val="both"/>
        <w:rPr>
          <w:rFonts w:cs="Arial"/>
          <w:lang w:val="en-PH"/>
        </w:rPr>
      </w:pPr>
    </w:p>
    <w:p w:rsidR="0083788D" w:rsidRDefault="00500E12" w:rsidP="00500E12">
      <w:pPr>
        <w:ind w:firstLine="720"/>
        <w:jc w:val="both"/>
        <w:rPr>
          <w:rFonts w:cs="Arial"/>
          <w:lang w:val="en-PH"/>
        </w:rPr>
      </w:pPr>
      <w:r>
        <w:rPr>
          <w:rFonts w:cs="Arial"/>
          <w:lang w:val="en-PH"/>
        </w:rPr>
        <w:t>In</w:t>
      </w:r>
      <w:r w:rsidR="0083788D">
        <w:rPr>
          <w:rFonts w:cs="Arial"/>
          <w:lang w:val="en-PH"/>
        </w:rPr>
        <w:t xml:space="preserve"> canvass</w:t>
      </w:r>
      <w:r>
        <w:rPr>
          <w:rFonts w:cs="Arial"/>
          <w:lang w:val="en-PH"/>
        </w:rPr>
        <w:t>ing</w:t>
      </w:r>
      <w:r w:rsidR="0083788D">
        <w:rPr>
          <w:rFonts w:cs="Arial"/>
          <w:lang w:val="en-PH"/>
        </w:rPr>
        <w:t xml:space="preserve"> an EA during the act</w:t>
      </w:r>
      <w:r>
        <w:rPr>
          <w:rFonts w:cs="Arial"/>
          <w:lang w:val="en-PH"/>
        </w:rPr>
        <w:t>ual conduct of NCAC</w:t>
      </w:r>
      <w:r w:rsidR="00ED1129">
        <w:rPr>
          <w:rFonts w:cs="Arial"/>
          <w:lang w:val="en-PH"/>
        </w:rPr>
        <w:t xml:space="preserve"> 2013</w:t>
      </w:r>
      <w:r>
        <w:rPr>
          <w:rFonts w:cs="Arial"/>
          <w:lang w:val="en-PH"/>
        </w:rPr>
        <w:t xml:space="preserve"> enumeration,</w:t>
      </w:r>
      <w:r w:rsidR="0083788D">
        <w:rPr>
          <w:rFonts w:cs="Arial"/>
          <w:lang w:val="en-PH"/>
        </w:rPr>
        <w:t xml:space="preserve"> observe the foll</w:t>
      </w:r>
      <w:r>
        <w:rPr>
          <w:rFonts w:cs="Arial"/>
          <w:lang w:val="en-PH"/>
        </w:rPr>
        <w:t>owing procedures</w:t>
      </w:r>
      <w:r w:rsidR="0083788D">
        <w:rPr>
          <w:rFonts w:cs="Arial"/>
          <w:lang w:val="en-PH"/>
        </w:rPr>
        <w:t>.</w:t>
      </w:r>
      <w:r w:rsidR="002F6C9F">
        <w:rPr>
          <w:rFonts w:cs="Arial"/>
          <w:lang w:val="en-PH"/>
        </w:rPr>
        <w:t xml:space="preserve"> Canvassing means investigation or seeking or searching.</w:t>
      </w:r>
    </w:p>
    <w:p w:rsidR="0083788D" w:rsidRDefault="0083788D" w:rsidP="00BA1F7F">
      <w:pPr>
        <w:jc w:val="both"/>
        <w:rPr>
          <w:rFonts w:cs="Arial"/>
          <w:lang w:val="en-PH"/>
        </w:rPr>
      </w:pPr>
    </w:p>
    <w:p w:rsidR="0083788D" w:rsidRPr="00500E12" w:rsidRDefault="0083788D" w:rsidP="00BA1F7F">
      <w:pPr>
        <w:jc w:val="both"/>
        <w:rPr>
          <w:rFonts w:cs="Arial"/>
          <w:u w:val="single"/>
          <w:lang w:val="en-PH"/>
        </w:rPr>
      </w:pPr>
      <w:r w:rsidRPr="00500E12">
        <w:rPr>
          <w:rFonts w:cs="Arial"/>
          <w:u w:val="single"/>
          <w:lang w:val="en-PH"/>
        </w:rPr>
        <w:t>How to Canvass an Enumeration Area with Blocks</w:t>
      </w:r>
    </w:p>
    <w:p w:rsidR="0083788D" w:rsidRDefault="0083788D" w:rsidP="00BA1F7F">
      <w:pPr>
        <w:jc w:val="both"/>
        <w:rPr>
          <w:rFonts w:cs="Arial"/>
          <w:lang w:val="en-PH"/>
        </w:rPr>
      </w:pPr>
    </w:p>
    <w:p w:rsidR="0083788D" w:rsidRDefault="0083788D" w:rsidP="00500E12">
      <w:pPr>
        <w:ind w:firstLine="720"/>
        <w:jc w:val="both"/>
        <w:rPr>
          <w:rFonts w:cs="Arial"/>
          <w:lang w:val="en-PH"/>
        </w:rPr>
      </w:pPr>
      <w:r>
        <w:rPr>
          <w:rFonts w:cs="Arial"/>
          <w:lang w:val="en-PH"/>
        </w:rPr>
        <w:t xml:space="preserve">A block is an area bounded on all sides by visible features such as streets, roads, rivers, and others, or by invisible features such as district, municipality or province </w:t>
      </w:r>
      <w:r w:rsidR="00500E12">
        <w:rPr>
          <w:rFonts w:cs="Arial"/>
          <w:lang w:val="en-PH"/>
        </w:rPr>
        <w:t xml:space="preserve">boundaries. </w:t>
      </w:r>
      <w:r>
        <w:rPr>
          <w:rFonts w:cs="Arial"/>
          <w:lang w:val="en-PH"/>
        </w:rPr>
        <w:t xml:space="preserve">If </w:t>
      </w:r>
      <w:r w:rsidR="00726AE0">
        <w:rPr>
          <w:rFonts w:cs="Arial"/>
          <w:lang w:val="en-PH"/>
        </w:rPr>
        <w:t xml:space="preserve">the assigned </w:t>
      </w:r>
      <w:r>
        <w:rPr>
          <w:rFonts w:cs="Arial"/>
          <w:lang w:val="en-PH"/>
        </w:rPr>
        <w:t xml:space="preserve">EA </w:t>
      </w:r>
      <w:r w:rsidR="00726AE0">
        <w:rPr>
          <w:rFonts w:cs="Arial"/>
          <w:lang w:val="en-PH"/>
        </w:rPr>
        <w:t xml:space="preserve">is </w:t>
      </w:r>
      <w:r>
        <w:rPr>
          <w:rFonts w:cs="Arial"/>
          <w:lang w:val="en-PH"/>
        </w:rPr>
        <w:t>composed of blocks, apply the following canvassing procedures:</w:t>
      </w:r>
    </w:p>
    <w:p w:rsidR="0083788D" w:rsidRDefault="0083788D" w:rsidP="00BA1F7F">
      <w:pPr>
        <w:jc w:val="both"/>
        <w:rPr>
          <w:rFonts w:cs="Arial"/>
          <w:lang w:val="en-PH"/>
        </w:rPr>
      </w:pPr>
    </w:p>
    <w:p w:rsidR="0083788D" w:rsidRDefault="0083788D" w:rsidP="006E3C23">
      <w:pPr>
        <w:pStyle w:val="ListParagraph"/>
        <w:numPr>
          <w:ilvl w:val="0"/>
          <w:numId w:val="1"/>
        </w:numPr>
        <w:ind w:left="1080"/>
        <w:jc w:val="both"/>
        <w:rPr>
          <w:rFonts w:cs="Arial"/>
          <w:lang w:val="en-PH"/>
        </w:rPr>
      </w:pPr>
      <w:r>
        <w:rPr>
          <w:rFonts w:cs="Arial"/>
          <w:lang w:val="en-PH"/>
        </w:rPr>
        <w:t>Canvass</w:t>
      </w:r>
      <w:r w:rsidR="00726AE0">
        <w:rPr>
          <w:rFonts w:cs="Arial"/>
          <w:lang w:val="en-PH"/>
        </w:rPr>
        <w:t>/Explore</w:t>
      </w:r>
      <w:r>
        <w:rPr>
          <w:rFonts w:cs="Arial"/>
          <w:lang w:val="en-PH"/>
        </w:rPr>
        <w:t xml:space="preserve"> the area block by block, starting at the lower numbered block</w:t>
      </w:r>
      <w:r w:rsidR="00FB6102">
        <w:rPr>
          <w:rFonts w:cs="Arial"/>
          <w:lang w:val="en-PH"/>
        </w:rPr>
        <w:t>. Then completely canvass</w:t>
      </w:r>
      <w:r w:rsidR="00860B5F">
        <w:rPr>
          <w:rFonts w:cs="Arial"/>
          <w:lang w:val="en-PH"/>
        </w:rPr>
        <w:t xml:space="preserve"> and enumerate all households</w:t>
      </w:r>
      <w:r w:rsidR="00FB6102">
        <w:rPr>
          <w:rFonts w:cs="Arial"/>
          <w:lang w:val="en-PH"/>
        </w:rPr>
        <w:t xml:space="preserve"> one block at a time, in order of the block numbers shown </w:t>
      </w:r>
      <w:r w:rsidR="00860B5F">
        <w:rPr>
          <w:rFonts w:cs="Arial"/>
          <w:lang w:val="en-PH"/>
        </w:rPr>
        <w:t>next page</w:t>
      </w:r>
      <w:r w:rsidR="00FB6102">
        <w:rPr>
          <w:rFonts w:cs="Arial"/>
          <w:lang w:val="en-PH"/>
        </w:rPr>
        <w:t>, that is, Block 1, Block 2, Block 3, and so on, up to the last block.</w:t>
      </w:r>
    </w:p>
    <w:p w:rsidR="00FB6102" w:rsidRDefault="00FB6102" w:rsidP="006E3C23">
      <w:pPr>
        <w:ind w:left="1080"/>
        <w:jc w:val="both"/>
        <w:rPr>
          <w:rFonts w:cs="Arial"/>
          <w:lang w:val="en-PH"/>
        </w:rPr>
      </w:pPr>
    </w:p>
    <w:p w:rsidR="00FB6102" w:rsidRDefault="00FB6102" w:rsidP="006E3C23">
      <w:pPr>
        <w:pStyle w:val="ListParagraph"/>
        <w:numPr>
          <w:ilvl w:val="0"/>
          <w:numId w:val="1"/>
        </w:numPr>
        <w:ind w:left="1080"/>
        <w:jc w:val="both"/>
        <w:rPr>
          <w:rFonts w:cs="Arial"/>
          <w:lang w:val="en-PH"/>
        </w:rPr>
      </w:pPr>
      <w:r>
        <w:rPr>
          <w:rFonts w:cs="Arial"/>
          <w:lang w:val="en-PH"/>
        </w:rPr>
        <w:t>For each block, start canvassing</w:t>
      </w:r>
      <w:r w:rsidR="00860B5F">
        <w:rPr>
          <w:rFonts w:cs="Arial"/>
          <w:lang w:val="en-PH"/>
        </w:rPr>
        <w:t xml:space="preserve"> and enumerating households</w:t>
      </w:r>
      <w:r w:rsidR="006973EF">
        <w:rPr>
          <w:rFonts w:cs="Arial"/>
          <w:lang w:val="en-PH"/>
        </w:rPr>
        <w:t xml:space="preserve"> </w:t>
      </w:r>
      <w:r>
        <w:rPr>
          <w:rFonts w:cs="Arial"/>
          <w:lang w:val="en-PH"/>
        </w:rPr>
        <w:t xml:space="preserve">from a corner and go around the block preferably in a </w:t>
      </w:r>
      <w:r w:rsidRPr="00860B5F">
        <w:rPr>
          <w:rFonts w:cs="Arial"/>
          <w:b/>
          <w:bCs/>
          <w:lang w:val="en-PH"/>
        </w:rPr>
        <w:t>clockwise direction</w:t>
      </w:r>
      <w:r>
        <w:rPr>
          <w:rFonts w:cs="Arial"/>
          <w:lang w:val="en-PH"/>
        </w:rPr>
        <w:t xml:space="preserve"> (KEEP RIGHT), along </w:t>
      </w:r>
      <w:r>
        <w:rPr>
          <w:rFonts w:cs="Arial"/>
          <w:lang w:val="en-PH"/>
        </w:rPr>
        <w:lastRenderedPageBreak/>
        <w:t xml:space="preserve">the inner side of the bounding streets until the starting point has been reached. In enumerating </w:t>
      </w:r>
      <w:r w:rsidR="00860B5F">
        <w:rPr>
          <w:rFonts w:cs="Arial"/>
          <w:lang w:val="en-PH"/>
        </w:rPr>
        <w:t xml:space="preserve">households </w:t>
      </w:r>
      <w:r>
        <w:rPr>
          <w:rFonts w:cs="Arial"/>
          <w:lang w:val="en-PH"/>
        </w:rPr>
        <w:t>along the street or road, never go from one side of the street or road to the other side</w:t>
      </w:r>
      <w:r w:rsidR="00A37F4B">
        <w:rPr>
          <w:rFonts w:cs="Arial"/>
          <w:lang w:val="en-PH"/>
        </w:rPr>
        <w:t xml:space="preserve">. </w:t>
      </w:r>
    </w:p>
    <w:p w:rsidR="006973EF" w:rsidRPr="006973EF" w:rsidRDefault="006973EF" w:rsidP="006973EF">
      <w:pPr>
        <w:pStyle w:val="ListParagraph"/>
        <w:rPr>
          <w:rFonts w:cs="Arial"/>
          <w:lang w:val="en-PH"/>
        </w:rPr>
      </w:pPr>
    </w:p>
    <w:p w:rsidR="00A37F4B" w:rsidRDefault="00A37F4B" w:rsidP="006E3C23">
      <w:pPr>
        <w:pStyle w:val="ListParagraph"/>
        <w:numPr>
          <w:ilvl w:val="0"/>
          <w:numId w:val="1"/>
        </w:numPr>
        <w:ind w:left="1080"/>
        <w:jc w:val="both"/>
        <w:rPr>
          <w:rFonts w:cs="Arial"/>
          <w:lang w:val="en-PH"/>
        </w:rPr>
      </w:pPr>
      <w:r>
        <w:rPr>
          <w:rFonts w:cs="Arial"/>
          <w:lang w:val="en-PH"/>
        </w:rPr>
        <w:t xml:space="preserve">When you are near the boundary of the EA, ascertain whether the block still belongs to your area before proceeding to canvass </w:t>
      </w:r>
      <w:r w:rsidR="00860B5F">
        <w:rPr>
          <w:rFonts w:cs="Arial"/>
          <w:lang w:val="en-PH"/>
        </w:rPr>
        <w:t xml:space="preserve">and enumerate households in </w:t>
      </w:r>
      <w:r>
        <w:rPr>
          <w:rFonts w:cs="Arial"/>
          <w:lang w:val="en-PH"/>
        </w:rPr>
        <w:t>the said block.</w:t>
      </w:r>
    </w:p>
    <w:p w:rsidR="00860B5F" w:rsidRPr="00860B5F" w:rsidRDefault="00860B5F" w:rsidP="006E3C23">
      <w:pPr>
        <w:pStyle w:val="ListParagraph"/>
        <w:ind w:left="1080"/>
        <w:rPr>
          <w:rFonts w:cs="Arial"/>
          <w:lang w:val="en-PH"/>
        </w:rPr>
      </w:pPr>
    </w:p>
    <w:p w:rsidR="00A37F4B" w:rsidRDefault="00A37F4B" w:rsidP="006E3C23">
      <w:pPr>
        <w:pStyle w:val="ListParagraph"/>
        <w:numPr>
          <w:ilvl w:val="0"/>
          <w:numId w:val="1"/>
        </w:numPr>
        <w:ind w:left="1080"/>
        <w:jc w:val="both"/>
        <w:rPr>
          <w:rFonts w:cs="Arial"/>
          <w:lang w:val="en-PH"/>
        </w:rPr>
      </w:pPr>
      <w:r>
        <w:rPr>
          <w:rFonts w:cs="Arial"/>
          <w:lang w:val="en-PH"/>
        </w:rPr>
        <w:t>Be observant at every point along the way for buildings at the block of front-row buildings. If a short alley or path is seen, enumerate the building encountered as soon as you come to the alley or path; always try to finish one side of the pathway or alley first until you reach a dead-end, before proceeding to the other side of the pathway/alley.</w:t>
      </w:r>
    </w:p>
    <w:p w:rsidR="00860B5F" w:rsidRPr="00860B5F" w:rsidRDefault="00860B5F" w:rsidP="006E3C23">
      <w:pPr>
        <w:pStyle w:val="ListParagraph"/>
        <w:ind w:left="1080"/>
        <w:rPr>
          <w:rFonts w:cs="Arial"/>
          <w:lang w:val="en-PH"/>
        </w:rPr>
      </w:pPr>
    </w:p>
    <w:p w:rsidR="00A37F4B" w:rsidRDefault="00A37F4B" w:rsidP="006E3C23">
      <w:pPr>
        <w:pStyle w:val="ListParagraph"/>
        <w:numPr>
          <w:ilvl w:val="0"/>
          <w:numId w:val="1"/>
        </w:numPr>
        <w:ind w:left="1080"/>
        <w:jc w:val="both"/>
        <w:rPr>
          <w:rFonts w:cs="Arial"/>
          <w:lang w:val="en-PH"/>
        </w:rPr>
      </w:pPr>
      <w:r>
        <w:rPr>
          <w:rFonts w:cs="Arial"/>
          <w:lang w:val="en-PH"/>
        </w:rPr>
        <w:t>Encircle the block number on the map when you have finished canvassing</w:t>
      </w:r>
      <w:r w:rsidR="00860B5F">
        <w:rPr>
          <w:rFonts w:cs="Arial"/>
          <w:lang w:val="en-PH"/>
        </w:rPr>
        <w:t xml:space="preserve"> and enumerating</w:t>
      </w:r>
      <w:r>
        <w:rPr>
          <w:rFonts w:cs="Arial"/>
          <w:lang w:val="en-PH"/>
        </w:rPr>
        <w:t xml:space="preserve"> the block so that you can keep track of your progress.</w:t>
      </w:r>
    </w:p>
    <w:p w:rsidR="00860B5F" w:rsidRPr="00860B5F" w:rsidRDefault="00860B5F" w:rsidP="006E3C23">
      <w:pPr>
        <w:ind w:left="1080"/>
        <w:jc w:val="both"/>
        <w:rPr>
          <w:rFonts w:cs="Arial"/>
          <w:lang w:val="en-PH"/>
        </w:rPr>
      </w:pPr>
    </w:p>
    <w:p w:rsidR="00FF6A8F" w:rsidRDefault="00A37F4B" w:rsidP="006E3C23">
      <w:pPr>
        <w:pStyle w:val="ListParagraph"/>
        <w:numPr>
          <w:ilvl w:val="0"/>
          <w:numId w:val="1"/>
        </w:numPr>
        <w:ind w:left="1080"/>
        <w:jc w:val="both"/>
        <w:rPr>
          <w:rFonts w:cs="Arial"/>
          <w:lang w:val="en-PH"/>
        </w:rPr>
      </w:pPr>
      <w:r>
        <w:rPr>
          <w:rFonts w:cs="Arial"/>
          <w:lang w:val="en-PH"/>
        </w:rPr>
        <w:t>Do not canvass block which do not have any building</w:t>
      </w:r>
      <w:r w:rsidR="00860B5F">
        <w:rPr>
          <w:rFonts w:cs="Arial"/>
          <w:lang w:val="en-PH"/>
        </w:rPr>
        <w:t>/houses</w:t>
      </w:r>
      <w:r>
        <w:rPr>
          <w:rFonts w:cs="Arial"/>
          <w:lang w:val="en-PH"/>
        </w:rPr>
        <w:t>, such as vacant lot, park</w:t>
      </w:r>
      <w:r w:rsidR="00860B5F">
        <w:rPr>
          <w:rFonts w:cs="Arial"/>
          <w:lang w:val="en-PH"/>
        </w:rPr>
        <w:t>ing lot</w:t>
      </w:r>
      <w:r>
        <w:rPr>
          <w:rFonts w:cs="Arial"/>
          <w:lang w:val="en-PH"/>
        </w:rPr>
        <w:t>, b</w:t>
      </w:r>
      <w:r w:rsidR="00860B5F">
        <w:rPr>
          <w:rFonts w:cs="Arial"/>
          <w:lang w:val="en-PH"/>
        </w:rPr>
        <w:t>aseball field, basketball court</w:t>
      </w:r>
      <w:r>
        <w:rPr>
          <w:rFonts w:cs="Arial"/>
          <w:lang w:val="en-PH"/>
        </w:rPr>
        <w:t xml:space="preserve"> and others.</w:t>
      </w:r>
    </w:p>
    <w:p w:rsidR="00860B5F" w:rsidRDefault="00860B5F" w:rsidP="00104282">
      <w:pPr>
        <w:jc w:val="both"/>
        <w:rPr>
          <w:rFonts w:cs="Arial"/>
          <w:lang w:val="en-PH"/>
        </w:rPr>
      </w:pPr>
    </w:p>
    <w:p w:rsidR="00104282" w:rsidRDefault="00104282" w:rsidP="00104282">
      <w:pPr>
        <w:jc w:val="both"/>
        <w:rPr>
          <w:rFonts w:cs="Arial"/>
          <w:lang w:val="en-PH"/>
        </w:rPr>
      </w:pPr>
      <w:r>
        <w:rPr>
          <w:rFonts w:cs="Arial"/>
          <w:lang w:val="en-PH"/>
        </w:rPr>
        <w:t xml:space="preserve">Example 3.1.1 </w:t>
      </w:r>
      <w:r w:rsidR="00ED23E9">
        <w:rPr>
          <w:rFonts w:cs="Arial"/>
          <w:lang w:val="en-PH"/>
        </w:rPr>
        <w:t>EA Map</w:t>
      </w:r>
      <w:r>
        <w:rPr>
          <w:rFonts w:cs="Arial"/>
          <w:lang w:val="en-PH"/>
        </w:rPr>
        <w:t xml:space="preserve"> with </w:t>
      </w:r>
      <w:r w:rsidR="00ED23E9">
        <w:rPr>
          <w:rFonts w:cs="Arial"/>
          <w:lang w:val="en-PH"/>
        </w:rPr>
        <w:t>block</w:t>
      </w:r>
    </w:p>
    <w:p w:rsidR="00104282" w:rsidRDefault="00104282" w:rsidP="00104282">
      <w:pPr>
        <w:jc w:val="both"/>
        <w:rPr>
          <w:rFonts w:cs="Arial"/>
          <w:lang w:val="en-PH"/>
        </w:rPr>
      </w:pPr>
    </w:p>
    <w:p w:rsidR="00104282" w:rsidRDefault="00104282" w:rsidP="00104282">
      <w:pPr>
        <w:jc w:val="both"/>
        <w:rPr>
          <w:rFonts w:cs="Arial"/>
          <w:lang w:val="en-PH"/>
        </w:rPr>
      </w:pPr>
    </w:p>
    <w:p w:rsidR="009252EC" w:rsidRDefault="009252EC" w:rsidP="00104282">
      <w:pPr>
        <w:jc w:val="both"/>
        <w:rPr>
          <w:rFonts w:cs="Arial"/>
          <w:lang w:val="en-PH"/>
        </w:rPr>
      </w:pPr>
    </w:p>
    <w:p w:rsidR="00FF6A8F" w:rsidRPr="00D87ECA" w:rsidRDefault="00FF6A8F" w:rsidP="00726623">
      <w:pPr>
        <w:jc w:val="both"/>
        <w:rPr>
          <w:rFonts w:cs="Arial"/>
          <w:lang w:val="en-PH"/>
        </w:rPr>
      </w:pPr>
      <w:r w:rsidRPr="00D87ECA">
        <w:rPr>
          <w:rFonts w:cs="Arial"/>
          <w:lang w:val="en-PH"/>
        </w:rPr>
        <w:t>How to Canvass an Enumeration Area without Blocks</w:t>
      </w:r>
    </w:p>
    <w:p w:rsidR="00FF6A8F" w:rsidRDefault="00FF6A8F" w:rsidP="00BA1F7F">
      <w:pPr>
        <w:ind w:left="360"/>
        <w:jc w:val="both"/>
        <w:rPr>
          <w:rFonts w:cs="Arial"/>
          <w:lang w:val="en-PH"/>
        </w:rPr>
      </w:pPr>
    </w:p>
    <w:p w:rsidR="00FF6A8F" w:rsidRDefault="00FF6A8F" w:rsidP="00860B5F">
      <w:pPr>
        <w:ind w:firstLine="720"/>
        <w:jc w:val="both"/>
        <w:rPr>
          <w:rFonts w:cs="Arial"/>
          <w:lang w:val="en-PH"/>
        </w:rPr>
      </w:pPr>
      <w:r>
        <w:rPr>
          <w:rFonts w:cs="Arial"/>
          <w:lang w:val="en-PH"/>
        </w:rPr>
        <w:t>If your EA does not have blocks (see illustration), canvass</w:t>
      </w:r>
      <w:r w:rsidR="00860B5F">
        <w:rPr>
          <w:rFonts w:cs="Arial"/>
          <w:lang w:val="en-PH"/>
        </w:rPr>
        <w:t>/explore first</w:t>
      </w:r>
      <w:r>
        <w:rPr>
          <w:rFonts w:cs="Arial"/>
          <w:lang w:val="en-PH"/>
        </w:rPr>
        <w:t xml:space="preserve"> the area as systematically as possible. If a street or road cuts through the middle of the EA, canvass on one side of the street or road first, and later on the other side.</w:t>
      </w:r>
    </w:p>
    <w:p w:rsidR="00FF6A8F" w:rsidRDefault="00FF6A8F" w:rsidP="00BA1F7F">
      <w:pPr>
        <w:ind w:left="360"/>
        <w:jc w:val="both"/>
        <w:rPr>
          <w:rFonts w:cs="Arial"/>
          <w:lang w:val="en-PH"/>
        </w:rPr>
      </w:pPr>
    </w:p>
    <w:p w:rsidR="00A37F4B" w:rsidRDefault="00FF6A8F" w:rsidP="00860B5F">
      <w:pPr>
        <w:ind w:firstLine="720"/>
        <w:jc w:val="both"/>
        <w:rPr>
          <w:rFonts w:cs="Arial"/>
          <w:lang w:val="en-PH"/>
        </w:rPr>
      </w:pPr>
      <w:r>
        <w:rPr>
          <w:rFonts w:cs="Arial"/>
          <w:lang w:val="en-PH"/>
        </w:rPr>
        <w:t>In a densely-populated EA without blocks, where the buildings</w:t>
      </w:r>
      <w:r w:rsidR="00860B5F">
        <w:rPr>
          <w:rFonts w:cs="Arial"/>
          <w:lang w:val="en-PH"/>
        </w:rPr>
        <w:t>/houses</w:t>
      </w:r>
      <w:r>
        <w:rPr>
          <w:rFonts w:cs="Arial"/>
          <w:lang w:val="en-PH"/>
        </w:rPr>
        <w:t xml:space="preserve"> are not systematically laid out, begin</w:t>
      </w:r>
      <w:r w:rsidR="00860B5F">
        <w:rPr>
          <w:rFonts w:cs="Arial"/>
          <w:lang w:val="en-PH"/>
        </w:rPr>
        <w:t xml:space="preserve"> the canvassing and enumerating of households</w:t>
      </w:r>
      <w:r>
        <w:rPr>
          <w:rFonts w:cs="Arial"/>
          <w:lang w:val="en-PH"/>
        </w:rPr>
        <w:t xml:space="preserve"> from one outer of the EA, then proceed to the next part, a</w:t>
      </w:r>
      <w:r w:rsidR="00347BD3">
        <w:rPr>
          <w:rFonts w:cs="Arial"/>
          <w:lang w:val="en-PH"/>
        </w:rPr>
        <w:t>nd so on, until all the densely-populated areas are covered. Sometimes, buildings</w:t>
      </w:r>
      <w:r w:rsidR="00860B5F">
        <w:rPr>
          <w:rFonts w:cs="Arial"/>
          <w:lang w:val="en-PH"/>
        </w:rPr>
        <w:t>/houses</w:t>
      </w:r>
      <w:r w:rsidR="00347BD3">
        <w:rPr>
          <w:rFonts w:cs="Arial"/>
          <w:lang w:val="en-PH"/>
        </w:rPr>
        <w:t xml:space="preserve"> are cluster</w:t>
      </w:r>
      <w:r w:rsidR="00860B5F">
        <w:rPr>
          <w:rFonts w:cs="Arial"/>
          <w:lang w:val="en-PH"/>
        </w:rPr>
        <w:t>ed</w:t>
      </w:r>
      <w:r w:rsidR="00347BD3">
        <w:rPr>
          <w:rFonts w:cs="Arial"/>
          <w:lang w:val="en-PH"/>
        </w:rPr>
        <w:t xml:space="preserve"> and the clusters are separated from each other by a pat</w:t>
      </w:r>
      <w:r w:rsidR="00860B5F">
        <w:rPr>
          <w:rFonts w:cs="Arial"/>
          <w:lang w:val="en-PH"/>
        </w:rPr>
        <w:t>h, alley, canal, water pipeline</w:t>
      </w:r>
      <w:r w:rsidR="00347BD3">
        <w:rPr>
          <w:rFonts w:cs="Arial"/>
          <w:lang w:val="en-PH"/>
        </w:rPr>
        <w:t xml:space="preserve"> or fence. In such a situation, canvassing</w:t>
      </w:r>
      <w:r w:rsidR="00860B5F">
        <w:rPr>
          <w:rFonts w:cs="Arial"/>
          <w:lang w:val="en-PH"/>
        </w:rPr>
        <w:t xml:space="preserve"> and enumeration</w:t>
      </w:r>
      <w:r w:rsidR="00347BD3">
        <w:rPr>
          <w:rFonts w:cs="Arial"/>
          <w:lang w:val="en-PH"/>
        </w:rPr>
        <w:t xml:space="preserve"> shall proceed cluster by cluster. In any case, be sure to go through the alleys, paths, and other ways.</w:t>
      </w:r>
    </w:p>
    <w:p w:rsidR="00347BD3" w:rsidRDefault="00347BD3" w:rsidP="00860B5F">
      <w:pPr>
        <w:jc w:val="both"/>
        <w:rPr>
          <w:rFonts w:cs="Arial"/>
          <w:lang w:val="en-PH"/>
        </w:rPr>
      </w:pPr>
    </w:p>
    <w:p w:rsidR="00347BD3" w:rsidRDefault="00347BD3" w:rsidP="00860B5F">
      <w:pPr>
        <w:ind w:firstLine="720"/>
        <w:jc w:val="both"/>
        <w:rPr>
          <w:rFonts w:cs="Arial"/>
          <w:lang w:val="en-PH"/>
        </w:rPr>
      </w:pPr>
      <w:r>
        <w:rPr>
          <w:rFonts w:cs="Arial"/>
          <w:lang w:val="en-PH"/>
        </w:rPr>
        <w:t>In rural areas, canvass</w:t>
      </w:r>
      <w:r w:rsidR="00860B5F">
        <w:rPr>
          <w:rFonts w:cs="Arial"/>
          <w:lang w:val="en-PH"/>
        </w:rPr>
        <w:t xml:space="preserve"> and enumerate households</w:t>
      </w:r>
      <w:r>
        <w:rPr>
          <w:rFonts w:cs="Arial"/>
          <w:lang w:val="en-PH"/>
        </w:rPr>
        <w:t xml:space="preserve"> from one end of an EA to the other end, particularly when buildings/houses are along the roads, riverbanks, shorelines, or mountains, or from one outer village or locality to the next, and so on, until the whole EA has been completely covered. For buildings</w:t>
      </w:r>
      <w:r w:rsidR="00860B5F">
        <w:rPr>
          <w:rFonts w:cs="Arial"/>
          <w:lang w:val="en-PH"/>
        </w:rPr>
        <w:t>/houses</w:t>
      </w:r>
      <w:r>
        <w:rPr>
          <w:rFonts w:cs="Arial"/>
          <w:lang w:val="en-PH"/>
        </w:rPr>
        <w:t xml:space="preserve"> that are far from clusters of</w:t>
      </w:r>
      <w:r w:rsidR="00860B5F">
        <w:rPr>
          <w:rFonts w:cs="Arial"/>
          <w:lang w:val="en-PH"/>
        </w:rPr>
        <w:t xml:space="preserve"> the rest of the</w:t>
      </w:r>
      <w:r>
        <w:rPr>
          <w:rFonts w:cs="Arial"/>
          <w:lang w:val="en-PH"/>
        </w:rPr>
        <w:t xml:space="preserve"> buildings</w:t>
      </w:r>
      <w:r w:rsidR="00860B5F">
        <w:rPr>
          <w:rFonts w:cs="Arial"/>
          <w:lang w:val="en-PH"/>
        </w:rPr>
        <w:t>/houses</w:t>
      </w:r>
      <w:r>
        <w:rPr>
          <w:rFonts w:cs="Arial"/>
          <w:lang w:val="en-PH"/>
        </w:rPr>
        <w:t>, determine the routes to follow in order to canvass</w:t>
      </w:r>
      <w:r w:rsidR="00860B5F">
        <w:rPr>
          <w:rFonts w:cs="Arial"/>
          <w:lang w:val="en-PH"/>
        </w:rPr>
        <w:t xml:space="preserve"> and enumerate</w:t>
      </w:r>
      <w:r>
        <w:rPr>
          <w:rFonts w:cs="Arial"/>
          <w:lang w:val="en-PH"/>
        </w:rPr>
        <w:t xml:space="preserve"> the whole area.</w:t>
      </w:r>
    </w:p>
    <w:p w:rsidR="00347BD3" w:rsidRDefault="00347BD3" w:rsidP="00BA1F7F">
      <w:pPr>
        <w:ind w:left="360"/>
        <w:jc w:val="both"/>
        <w:rPr>
          <w:rFonts w:cs="Arial"/>
          <w:lang w:val="en-PH"/>
        </w:rPr>
      </w:pPr>
    </w:p>
    <w:p w:rsidR="00104282" w:rsidRDefault="00104282" w:rsidP="00ED23E9">
      <w:pPr>
        <w:jc w:val="both"/>
        <w:rPr>
          <w:rFonts w:cs="Arial"/>
          <w:lang w:val="en-PH"/>
        </w:rPr>
      </w:pPr>
      <w:r>
        <w:rPr>
          <w:rFonts w:cs="Arial"/>
          <w:lang w:val="en-PH"/>
        </w:rPr>
        <w:t>Example</w:t>
      </w:r>
      <w:r w:rsidR="00ED23E9">
        <w:rPr>
          <w:rFonts w:cs="Arial"/>
          <w:lang w:val="en-PH"/>
        </w:rPr>
        <w:t xml:space="preserve"> 3.1.2 EA Map without block</w:t>
      </w:r>
    </w:p>
    <w:p w:rsidR="00347BD3" w:rsidRDefault="00347BD3" w:rsidP="00BA1F7F">
      <w:pPr>
        <w:ind w:left="360"/>
        <w:jc w:val="both"/>
        <w:rPr>
          <w:rFonts w:cs="Arial"/>
          <w:lang w:val="en-PH"/>
        </w:rPr>
      </w:pPr>
    </w:p>
    <w:p w:rsidR="00347BD3" w:rsidRDefault="00347BD3" w:rsidP="00860B5F">
      <w:pPr>
        <w:ind w:firstLine="720"/>
        <w:jc w:val="both"/>
        <w:rPr>
          <w:rFonts w:cs="Arial"/>
          <w:lang w:val="en-PH"/>
        </w:rPr>
      </w:pPr>
      <w:r>
        <w:rPr>
          <w:rFonts w:cs="Arial"/>
          <w:lang w:val="en-PH"/>
        </w:rPr>
        <w:t>In an EA where the buildings</w:t>
      </w:r>
      <w:r w:rsidR="00860B5F">
        <w:rPr>
          <w:rFonts w:cs="Arial"/>
          <w:lang w:val="en-PH"/>
        </w:rPr>
        <w:t>/houses</w:t>
      </w:r>
      <w:r>
        <w:rPr>
          <w:rFonts w:cs="Arial"/>
          <w:lang w:val="en-PH"/>
        </w:rPr>
        <w:t xml:space="preserve"> are relatively dispersed, consult with the village officials or other knowledgeable persons on the best way to cover it. If necessary, draw lightly with a pencil on your map</w:t>
      </w:r>
      <w:r w:rsidR="00860B5F">
        <w:rPr>
          <w:rFonts w:cs="Arial"/>
          <w:lang w:val="en-PH"/>
        </w:rPr>
        <w:t>(</w:t>
      </w:r>
      <w:r>
        <w:rPr>
          <w:rFonts w:cs="Arial"/>
          <w:lang w:val="en-PH"/>
        </w:rPr>
        <w:t>s</w:t>
      </w:r>
      <w:r w:rsidR="00860B5F">
        <w:rPr>
          <w:rFonts w:cs="Arial"/>
          <w:lang w:val="en-PH"/>
        </w:rPr>
        <w:t>)</w:t>
      </w:r>
      <w:r>
        <w:rPr>
          <w:rFonts w:cs="Arial"/>
          <w:lang w:val="en-PH"/>
        </w:rPr>
        <w:t xml:space="preserve"> the routes to take. While in the course of enumeration, always inquire about the buildings</w:t>
      </w:r>
      <w:r w:rsidR="00726623">
        <w:rPr>
          <w:rFonts w:cs="Arial"/>
          <w:lang w:val="en-PH"/>
        </w:rPr>
        <w:t>/houses</w:t>
      </w:r>
      <w:r>
        <w:rPr>
          <w:rFonts w:cs="Arial"/>
          <w:lang w:val="en-PH"/>
        </w:rPr>
        <w:t xml:space="preserve"> in the vicinity that are hidden from view</w:t>
      </w:r>
      <w:r w:rsidR="00726623">
        <w:rPr>
          <w:rFonts w:cs="Arial"/>
          <w:lang w:val="en-PH"/>
        </w:rPr>
        <w:t xml:space="preserve"> (such as those hidden by thick trees/bushes</w:t>
      </w:r>
      <w:r>
        <w:rPr>
          <w:rFonts w:cs="Arial"/>
          <w:lang w:val="en-PH"/>
        </w:rPr>
        <w:t>, the best routes to follow, and other helpful information.</w:t>
      </w:r>
    </w:p>
    <w:p w:rsidR="00347BD3" w:rsidRDefault="00347BD3" w:rsidP="00ED23E9">
      <w:pPr>
        <w:jc w:val="both"/>
        <w:rPr>
          <w:rFonts w:cs="Arial"/>
          <w:lang w:val="en-PH"/>
        </w:rPr>
      </w:pPr>
    </w:p>
    <w:p w:rsidR="00ED23E9" w:rsidRDefault="00ED23E9" w:rsidP="00726623">
      <w:pPr>
        <w:jc w:val="both"/>
        <w:rPr>
          <w:rFonts w:cs="Arial"/>
          <w:lang w:val="en-PH"/>
        </w:rPr>
      </w:pPr>
    </w:p>
    <w:p w:rsidR="00ED23E9" w:rsidRDefault="00ED23E9" w:rsidP="00726623">
      <w:pPr>
        <w:jc w:val="both"/>
        <w:rPr>
          <w:rFonts w:cs="Arial"/>
          <w:lang w:val="en-PH"/>
        </w:rPr>
      </w:pPr>
    </w:p>
    <w:p w:rsidR="00347BD3" w:rsidRDefault="00F60C1B" w:rsidP="00726623">
      <w:pPr>
        <w:jc w:val="both"/>
        <w:rPr>
          <w:rFonts w:cs="Arial"/>
          <w:lang w:val="en-PH"/>
        </w:rPr>
      </w:pPr>
      <w:r>
        <w:rPr>
          <w:rFonts w:cs="Arial"/>
          <w:lang w:val="en-PH"/>
        </w:rPr>
        <w:lastRenderedPageBreak/>
        <w:t>How to canvass a Multi Storey Building</w:t>
      </w:r>
      <w:r w:rsidR="00726623">
        <w:rPr>
          <w:rFonts w:cs="Arial"/>
          <w:lang w:val="en-PH"/>
        </w:rPr>
        <w:t>/House</w:t>
      </w:r>
    </w:p>
    <w:p w:rsidR="00F60C1B" w:rsidRDefault="00F60C1B" w:rsidP="00BA1F7F">
      <w:pPr>
        <w:ind w:left="360"/>
        <w:jc w:val="both"/>
        <w:rPr>
          <w:rFonts w:cs="Arial"/>
          <w:lang w:val="en-PH"/>
        </w:rPr>
      </w:pPr>
    </w:p>
    <w:p w:rsidR="00F60C1B" w:rsidRDefault="00F60C1B" w:rsidP="00726623">
      <w:pPr>
        <w:ind w:firstLine="720"/>
        <w:jc w:val="both"/>
        <w:rPr>
          <w:rFonts w:cs="Arial"/>
          <w:lang w:val="en-PH"/>
        </w:rPr>
      </w:pPr>
      <w:r>
        <w:rPr>
          <w:rFonts w:cs="Arial"/>
          <w:lang w:val="en-PH"/>
        </w:rPr>
        <w:t>A storey is the space in a building between two or adjacent floor levels or between a floor and the roof.</w:t>
      </w:r>
      <w:r w:rsidR="00726623">
        <w:rPr>
          <w:rFonts w:cs="Arial"/>
          <w:lang w:val="en-PH"/>
        </w:rPr>
        <w:t xml:space="preserve"> </w:t>
      </w:r>
      <w:r>
        <w:rPr>
          <w:rFonts w:cs="Arial"/>
          <w:lang w:val="en-PH"/>
        </w:rPr>
        <w:t>A building</w:t>
      </w:r>
      <w:r w:rsidR="00726623">
        <w:rPr>
          <w:rFonts w:cs="Arial"/>
          <w:lang w:val="en-PH"/>
        </w:rPr>
        <w:t>/house</w:t>
      </w:r>
      <w:r>
        <w:rPr>
          <w:rFonts w:cs="Arial"/>
          <w:lang w:val="en-PH"/>
        </w:rPr>
        <w:t xml:space="preserve"> is multi-storeyed if it has two or more storeys.</w:t>
      </w:r>
      <w:r w:rsidR="00726623">
        <w:rPr>
          <w:rFonts w:cs="Arial"/>
          <w:lang w:val="en-PH"/>
        </w:rPr>
        <w:t xml:space="preserve"> As such, there may be more than one household residing in a multi-storeyed building/house.</w:t>
      </w:r>
    </w:p>
    <w:p w:rsidR="00F60C1B" w:rsidRDefault="00F60C1B" w:rsidP="00BA1F7F">
      <w:pPr>
        <w:ind w:left="360"/>
        <w:jc w:val="both"/>
        <w:rPr>
          <w:rFonts w:cs="Arial"/>
          <w:lang w:val="en-PH"/>
        </w:rPr>
      </w:pPr>
    </w:p>
    <w:p w:rsidR="00F60C1B" w:rsidRDefault="00F60C1B" w:rsidP="00726623">
      <w:pPr>
        <w:ind w:firstLine="720"/>
        <w:jc w:val="both"/>
        <w:rPr>
          <w:rFonts w:cs="Arial"/>
          <w:lang w:val="en-PH"/>
        </w:rPr>
      </w:pPr>
      <w:r>
        <w:rPr>
          <w:rFonts w:cs="Arial"/>
          <w:lang w:val="en-PH"/>
        </w:rPr>
        <w:t>In a multi-storey building, canvass</w:t>
      </w:r>
      <w:r w:rsidR="00726623">
        <w:rPr>
          <w:rFonts w:cs="Arial"/>
          <w:lang w:val="en-PH"/>
        </w:rPr>
        <w:t xml:space="preserve"> and enumerate</w:t>
      </w:r>
      <w:r>
        <w:rPr>
          <w:rFonts w:cs="Arial"/>
          <w:lang w:val="en-PH"/>
        </w:rPr>
        <w:t xml:space="preserve"> storey</w:t>
      </w:r>
      <w:r w:rsidR="00726623">
        <w:rPr>
          <w:rFonts w:cs="Arial"/>
          <w:lang w:val="en-PH"/>
        </w:rPr>
        <w:t xml:space="preserve"> (floor)</w:t>
      </w:r>
      <w:r>
        <w:rPr>
          <w:rFonts w:cs="Arial"/>
          <w:lang w:val="en-PH"/>
        </w:rPr>
        <w:t xml:space="preserve"> by storey</w:t>
      </w:r>
      <w:r w:rsidR="00726623">
        <w:rPr>
          <w:rFonts w:cs="Arial"/>
          <w:lang w:val="en-PH"/>
        </w:rPr>
        <w:t xml:space="preserve"> (floor)</w:t>
      </w:r>
      <w:r>
        <w:rPr>
          <w:rFonts w:cs="Arial"/>
          <w:lang w:val="en-PH"/>
        </w:rPr>
        <w:t>, starting with the ground floor. Inquire about the possible persons living in closed rooms and rooms apparently used a</w:t>
      </w:r>
      <w:r w:rsidR="00726623">
        <w:rPr>
          <w:rFonts w:cs="Arial"/>
          <w:lang w:val="en-PH"/>
        </w:rPr>
        <w:t>s</w:t>
      </w:r>
      <w:r>
        <w:rPr>
          <w:rFonts w:cs="Arial"/>
          <w:lang w:val="en-PH"/>
        </w:rPr>
        <w:t xml:space="preserve"> offices.</w:t>
      </w:r>
    </w:p>
    <w:p w:rsidR="00F60C1B" w:rsidRDefault="00F60C1B" w:rsidP="00BA1F7F">
      <w:pPr>
        <w:ind w:left="360"/>
        <w:jc w:val="both"/>
        <w:rPr>
          <w:rFonts w:cs="Arial"/>
          <w:lang w:val="en-PH"/>
        </w:rPr>
      </w:pPr>
    </w:p>
    <w:p w:rsidR="00F60C1B" w:rsidRDefault="00F60C1B" w:rsidP="00726623">
      <w:pPr>
        <w:ind w:firstLine="720"/>
        <w:jc w:val="both"/>
        <w:rPr>
          <w:rFonts w:cs="Arial"/>
          <w:lang w:val="en-PH"/>
        </w:rPr>
      </w:pPr>
      <w:r>
        <w:rPr>
          <w:rFonts w:cs="Arial"/>
          <w:lang w:val="en-PH"/>
        </w:rPr>
        <w:t>In a multi-storey residential buildings</w:t>
      </w:r>
      <w:r w:rsidR="00726623">
        <w:rPr>
          <w:rFonts w:cs="Arial"/>
          <w:lang w:val="en-PH"/>
        </w:rPr>
        <w:t>/houses</w:t>
      </w:r>
      <w:r>
        <w:rPr>
          <w:rFonts w:cs="Arial"/>
          <w:lang w:val="en-PH"/>
        </w:rPr>
        <w:t>, watch out for a separate entrances and stairways leading to individual housing units. Canvass</w:t>
      </w:r>
      <w:r w:rsidR="00726623">
        <w:rPr>
          <w:rFonts w:cs="Arial"/>
          <w:lang w:val="en-PH"/>
        </w:rPr>
        <w:t xml:space="preserve"> and enumerate</w:t>
      </w:r>
      <w:r>
        <w:rPr>
          <w:rFonts w:cs="Arial"/>
          <w:lang w:val="en-PH"/>
        </w:rPr>
        <w:t xml:space="preserve"> the buildings</w:t>
      </w:r>
      <w:r w:rsidR="00726623">
        <w:rPr>
          <w:rFonts w:cs="Arial"/>
          <w:lang w:val="en-PH"/>
        </w:rPr>
        <w:t>/houses</w:t>
      </w:r>
      <w:r>
        <w:rPr>
          <w:rFonts w:cs="Arial"/>
          <w:lang w:val="en-PH"/>
        </w:rPr>
        <w:t xml:space="preserve"> going from o</w:t>
      </w:r>
      <w:r w:rsidR="00726623">
        <w:rPr>
          <w:rFonts w:cs="Arial"/>
          <w:lang w:val="en-PH"/>
        </w:rPr>
        <w:t>ne entrance/stairway to another</w:t>
      </w:r>
      <w:r>
        <w:rPr>
          <w:rFonts w:cs="Arial"/>
          <w:lang w:val="en-PH"/>
        </w:rPr>
        <w:t>, including those on the ground floor.</w:t>
      </w:r>
    </w:p>
    <w:p w:rsidR="00F60C1B" w:rsidRDefault="00F60C1B" w:rsidP="00BA1F7F">
      <w:pPr>
        <w:ind w:left="360"/>
        <w:jc w:val="both"/>
        <w:rPr>
          <w:rFonts w:cs="Arial"/>
          <w:lang w:val="en-PH"/>
        </w:rPr>
      </w:pPr>
    </w:p>
    <w:p w:rsidR="00F60C1B" w:rsidRDefault="00F60C1B" w:rsidP="00726623">
      <w:pPr>
        <w:ind w:firstLine="720"/>
        <w:jc w:val="both"/>
        <w:rPr>
          <w:rFonts w:cs="Arial"/>
          <w:lang w:val="en-PH"/>
        </w:rPr>
      </w:pPr>
      <w:r>
        <w:rPr>
          <w:rFonts w:cs="Arial"/>
          <w:lang w:val="en-PH"/>
        </w:rPr>
        <w:t>In commercial and industrial buildings, inquire from offices or establishments on the ground floor or from other sources whether or not there are living quarters in any of the floors. Be sure to canvass</w:t>
      </w:r>
      <w:r w:rsidR="00726623">
        <w:rPr>
          <w:rFonts w:cs="Arial"/>
          <w:lang w:val="en-PH"/>
        </w:rPr>
        <w:t xml:space="preserve"> and enumerate</w:t>
      </w:r>
      <w:r>
        <w:rPr>
          <w:rFonts w:cs="Arial"/>
          <w:lang w:val="en-PH"/>
        </w:rPr>
        <w:t xml:space="preserve"> the entire building</w:t>
      </w:r>
      <w:r w:rsidR="00726623">
        <w:rPr>
          <w:rFonts w:cs="Arial"/>
          <w:lang w:val="en-PH"/>
        </w:rPr>
        <w:t xml:space="preserve"> where there are living quarters</w:t>
      </w:r>
      <w:r>
        <w:rPr>
          <w:rFonts w:cs="Arial"/>
          <w:lang w:val="en-PH"/>
        </w:rPr>
        <w:t>.</w:t>
      </w:r>
    </w:p>
    <w:p w:rsidR="00F60C1B" w:rsidRDefault="00F60C1B" w:rsidP="00ED23E9">
      <w:pPr>
        <w:jc w:val="both"/>
        <w:rPr>
          <w:rFonts w:cs="Arial"/>
          <w:lang w:val="en-PH"/>
        </w:rPr>
      </w:pPr>
    </w:p>
    <w:p w:rsidR="00ED23E9" w:rsidRDefault="00ED23E9" w:rsidP="00ED23E9">
      <w:pPr>
        <w:jc w:val="both"/>
        <w:rPr>
          <w:rFonts w:cs="Arial"/>
          <w:lang w:val="en-PH"/>
        </w:rPr>
      </w:pPr>
    </w:p>
    <w:p w:rsidR="00F60C1B" w:rsidRPr="00FE4D66" w:rsidRDefault="00010A1E" w:rsidP="00726623">
      <w:pPr>
        <w:jc w:val="both"/>
        <w:rPr>
          <w:rFonts w:cs="Arial"/>
          <w:b/>
          <w:bCs/>
          <w:sz w:val="24"/>
          <w:szCs w:val="24"/>
          <w:lang w:val="en-PH"/>
        </w:rPr>
      </w:pPr>
      <w:r w:rsidRPr="00FE4D66">
        <w:rPr>
          <w:rFonts w:cs="Arial"/>
          <w:b/>
          <w:bCs/>
          <w:sz w:val="24"/>
          <w:szCs w:val="24"/>
          <w:lang w:val="en-PH"/>
        </w:rPr>
        <w:t>3.2 Mapping</w:t>
      </w:r>
    </w:p>
    <w:p w:rsidR="00010A1E" w:rsidRDefault="00010A1E" w:rsidP="00BA1F7F">
      <w:pPr>
        <w:ind w:left="360"/>
        <w:jc w:val="both"/>
        <w:rPr>
          <w:rFonts w:cs="Arial"/>
          <w:lang w:val="en-PH"/>
        </w:rPr>
      </w:pPr>
    </w:p>
    <w:p w:rsidR="00010A1E" w:rsidRDefault="00726623" w:rsidP="00726623">
      <w:pPr>
        <w:ind w:firstLine="720"/>
        <w:jc w:val="both"/>
        <w:rPr>
          <w:rFonts w:cs="Arial"/>
          <w:lang w:val="en-PH"/>
        </w:rPr>
      </w:pPr>
      <w:r>
        <w:rPr>
          <w:rFonts w:cs="Arial"/>
          <w:lang w:val="en-PH"/>
        </w:rPr>
        <w:t>For the purposes of this census of agriculture, you will be provid</w:t>
      </w:r>
      <w:r w:rsidR="009F418D">
        <w:rPr>
          <w:rFonts w:cs="Arial"/>
          <w:lang w:val="en-PH"/>
        </w:rPr>
        <w:t>ed</w:t>
      </w:r>
      <w:r>
        <w:rPr>
          <w:rFonts w:cs="Arial"/>
          <w:lang w:val="en-PH"/>
        </w:rPr>
        <w:t xml:space="preserve"> with an EA or village map(s). Hence, m</w:t>
      </w:r>
      <w:r w:rsidR="00010A1E">
        <w:rPr>
          <w:rFonts w:cs="Arial"/>
          <w:lang w:val="en-PH"/>
        </w:rPr>
        <w:t>apping</w:t>
      </w:r>
      <w:r>
        <w:rPr>
          <w:rFonts w:cs="Arial"/>
          <w:lang w:val="en-PH"/>
        </w:rPr>
        <w:t xml:space="preserve"> in this census</w:t>
      </w:r>
      <w:r w:rsidR="00010A1E">
        <w:rPr>
          <w:rFonts w:cs="Arial"/>
          <w:lang w:val="en-PH"/>
        </w:rPr>
        <w:t xml:space="preserve"> generally refers to making updates on the</w:t>
      </w:r>
      <w:r>
        <w:rPr>
          <w:rFonts w:cs="Arial"/>
          <w:lang w:val="en-PH"/>
        </w:rPr>
        <w:t xml:space="preserve"> given EA map in terms of</w:t>
      </w:r>
      <w:r w:rsidR="00010A1E">
        <w:rPr>
          <w:rFonts w:cs="Arial"/>
          <w:lang w:val="en-PH"/>
        </w:rPr>
        <w:t xml:space="preserve"> </w:t>
      </w:r>
      <w:r>
        <w:rPr>
          <w:rFonts w:cs="Arial"/>
          <w:lang w:val="en-PH"/>
        </w:rPr>
        <w:t>its current features</w:t>
      </w:r>
      <w:r w:rsidR="00010A1E">
        <w:rPr>
          <w:rFonts w:cs="Arial"/>
          <w:lang w:val="en-PH"/>
        </w:rPr>
        <w:t xml:space="preserve"> and plotting the household serial numbers </w:t>
      </w:r>
      <w:r>
        <w:rPr>
          <w:rFonts w:cs="Arial"/>
          <w:lang w:val="en-PH"/>
        </w:rPr>
        <w:t xml:space="preserve">using </w:t>
      </w:r>
      <w:r w:rsidR="00010A1E">
        <w:rPr>
          <w:rFonts w:cs="Arial"/>
          <w:lang w:val="en-PH"/>
        </w:rPr>
        <w:t>the proper building symbols on the</w:t>
      </w:r>
      <w:r>
        <w:rPr>
          <w:rFonts w:cs="Arial"/>
          <w:lang w:val="en-PH"/>
        </w:rPr>
        <w:t xml:space="preserve"> exact location in the</w:t>
      </w:r>
      <w:r w:rsidR="00010A1E">
        <w:rPr>
          <w:rFonts w:cs="Arial"/>
          <w:lang w:val="en-PH"/>
        </w:rPr>
        <w:t xml:space="preserve"> </w:t>
      </w:r>
      <w:r>
        <w:rPr>
          <w:rFonts w:cs="Arial"/>
          <w:lang w:val="en-PH"/>
        </w:rPr>
        <w:t xml:space="preserve">given </w:t>
      </w:r>
      <w:r w:rsidR="00010A1E">
        <w:rPr>
          <w:rFonts w:cs="Arial"/>
          <w:lang w:val="en-PH"/>
        </w:rPr>
        <w:t>map</w:t>
      </w:r>
      <w:r>
        <w:rPr>
          <w:rFonts w:cs="Arial"/>
          <w:lang w:val="en-PH"/>
        </w:rPr>
        <w:t>(s)</w:t>
      </w:r>
      <w:r w:rsidR="00010A1E">
        <w:rPr>
          <w:rFonts w:cs="Arial"/>
          <w:lang w:val="en-PH"/>
        </w:rPr>
        <w:t>. Mapping job should be done almost simultaneously with listing and enumeration of households</w:t>
      </w:r>
      <w:r w:rsidR="004D7006">
        <w:rPr>
          <w:rFonts w:cs="Arial"/>
          <w:lang w:val="en-PH"/>
        </w:rPr>
        <w:t xml:space="preserve"> in the assigned EA.</w:t>
      </w:r>
    </w:p>
    <w:p w:rsidR="004D7006" w:rsidRDefault="004D7006" w:rsidP="00BA1F7F">
      <w:pPr>
        <w:ind w:left="360"/>
        <w:jc w:val="both"/>
        <w:rPr>
          <w:rFonts w:cs="Arial"/>
          <w:lang w:val="en-PH"/>
        </w:rPr>
      </w:pPr>
    </w:p>
    <w:p w:rsidR="004D7006" w:rsidRPr="008E4326" w:rsidRDefault="008E4326" w:rsidP="008E4326">
      <w:pPr>
        <w:jc w:val="both"/>
        <w:rPr>
          <w:rFonts w:cs="Arial"/>
          <w:u w:val="single"/>
          <w:lang w:val="en-PH"/>
        </w:rPr>
      </w:pPr>
      <w:r w:rsidRPr="008E4326">
        <w:rPr>
          <w:rFonts w:cs="Arial"/>
          <w:u w:val="single"/>
          <w:lang w:val="en-PH"/>
        </w:rPr>
        <w:t xml:space="preserve">EA </w:t>
      </w:r>
      <w:r w:rsidR="004D7006" w:rsidRPr="008E4326">
        <w:rPr>
          <w:rFonts w:cs="Arial"/>
          <w:u w:val="single"/>
          <w:lang w:val="en-PH"/>
        </w:rPr>
        <w:t>Map</w:t>
      </w:r>
      <w:r w:rsidRPr="008E4326">
        <w:rPr>
          <w:rFonts w:cs="Arial"/>
          <w:u w:val="single"/>
          <w:lang w:val="en-PH"/>
        </w:rPr>
        <w:t>s</w:t>
      </w:r>
    </w:p>
    <w:p w:rsidR="004D7006" w:rsidRDefault="004D7006" w:rsidP="00BA1F7F">
      <w:pPr>
        <w:ind w:left="360"/>
        <w:jc w:val="both"/>
        <w:rPr>
          <w:rFonts w:cs="Arial"/>
          <w:lang w:val="en-PH"/>
        </w:rPr>
      </w:pPr>
    </w:p>
    <w:p w:rsidR="004D7006" w:rsidRDefault="008E4326" w:rsidP="008E4326">
      <w:pPr>
        <w:ind w:firstLine="720"/>
        <w:jc w:val="both"/>
        <w:rPr>
          <w:rFonts w:cs="Arial"/>
          <w:lang w:val="en-PH"/>
        </w:rPr>
      </w:pPr>
      <w:r>
        <w:rPr>
          <w:rFonts w:cs="Arial"/>
          <w:lang w:val="en-PH"/>
        </w:rPr>
        <w:t xml:space="preserve">The </w:t>
      </w:r>
      <w:r w:rsidR="004D7006">
        <w:rPr>
          <w:rFonts w:cs="Arial"/>
          <w:lang w:val="en-PH"/>
        </w:rPr>
        <w:t xml:space="preserve">EA maps </w:t>
      </w:r>
      <w:r>
        <w:rPr>
          <w:rFonts w:cs="Arial"/>
          <w:lang w:val="en-PH"/>
        </w:rPr>
        <w:t xml:space="preserve">to be provided in this census are </w:t>
      </w:r>
      <w:r w:rsidR="004D7006">
        <w:rPr>
          <w:rFonts w:cs="Arial"/>
          <w:lang w:val="en-PH"/>
        </w:rPr>
        <w:t xml:space="preserve">without plotted buildings/houses. </w:t>
      </w:r>
      <w:r>
        <w:rPr>
          <w:rFonts w:cs="Arial"/>
          <w:lang w:val="en-PH"/>
        </w:rPr>
        <w:t>This was used in the Census of Population in 2008 while some of these maps were used in the Economic Census 2011. Hence, it is expected that there would be changes that occurred from 2008 to 2013. Mos</w:t>
      </w:r>
      <w:r w:rsidR="003F33DE">
        <w:rPr>
          <w:rFonts w:cs="Arial"/>
          <w:lang w:val="en-PH"/>
        </w:rPr>
        <w:t xml:space="preserve">t of these changes would be </w:t>
      </w:r>
      <w:r>
        <w:rPr>
          <w:rFonts w:cs="Arial"/>
          <w:lang w:val="en-PH"/>
        </w:rPr>
        <w:t>feature</w:t>
      </w:r>
      <w:r w:rsidR="003F33DE">
        <w:rPr>
          <w:rFonts w:cs="Arial"/>
          <w:lang w:val="en-PH"/>
        </w:rPr>
        <w:t>s</w:t>
      </w:r>
      <w:r>
        <w:rPr>
          <w:rFonts w:cs="Arial"/>
          <w:lang w:val="en-PH"/>
        </w:rPr>
        <w:t xml:space="preserve"> or land marks </w:t>
      </w:r>
      <w:r w:rsidR="003F33DE">
        <w:rPr>
          <w:rFonts w:cs="Arial"/>
          <w:lang w:val="en-PH"/>
        </w:rPr>
        <w:t>newly existed.</w:t>
      </w:r>
      <w:r>
        <w:rPr>
          <w:rFonts w:cs="Arial"/>
          <w:lang w:val="en-PH"/>
        </w:rPr>
        <w:t xml:space="preserve"> </w:t>
      </w:r>
    </w:p>
    <w:p w:rsidR="004D7006" w:rsidRDefault="004D7006" w:rsidP="00BA1F7F">
      <w:pPr>
        <w:ind w:left="360"/>
        <w:jc w:val="both"/>
        <w:rPr>
          <w:rFonts w:cs="Arial"/>
          <w:lang w:val="en-PH"/>
        </w:rPr>
      </w:pPr>
    </w:p>
    <w:p w:rsidR="004D7006" w:rsidRDefault="00ED23E9" w:rsidP="00ED23E9">
      <w:pPr>
        <w:jc w:val="both"/>
        <w:rPr>
          <w:rFonts w:cs="Arial"/>
          <w:lang w:val="en-PH"/>
        </w:rPr>
      </w:pPr>
      <w:r>
        <w:rPr>
          <w:rFonts w:cs="Arial"/>
          <w:lang w:val="en-PH"/>
        </w:rPr>
        <w:t>Example 3.2.1 EA Map of</w:t>
      </w:r>
    </w:p>
    <w:p w:rsidR="004D7006" w:rsidRDefault="004D7006" w:rsidP="00ED23E9">
      <w:pPr>
        <w:jc w:val="both"/>
        <w:rPr>
          <w:rFonts w:cs="Arial"/>
          <w:lang w:val="en-PH"/>
        </w:rPr>
      </w:pPr>
    </w:p>
    <w:p w:rsidR="00ED23E9" w:rsidRDefault="00ED23E9" w:rsidP="00ED23E9">
      <w:pPr>
        <w:jc w:val="both"/>
        <w:rPr>
          <w:rFonts w:cs="Arial"/>
          <w:lang w:val="en-PH"/>
        </w:rPr>
      </w:pPr>
    </w:p>
    <w:p w:rsidR="004D7006" w:rsidRPr="003F33DE" w:rsidRDefault="004D7006" w:rsidP="003F33DE">
      <w:pPr>
        <w:jc w:val="both"/>
        <w:rPr>
          <w:rFonts w:cs="Arial"/>
          <w:u w:val="single"/>
          <w:lang w:val="en-PH"/>
        </w:rPr>
      </w:pPr>
      <w:r w:rsidRPr="003F33DE">
        <w:rPr>
          <w:rFonts w:cs="Arial"/>
          <w:u w:val="single"/>
          <w:lang w:val="en-PH"/>
        </w:rPr>
        <w:t>How to Read a Map</w:t>
      </w:r>
    </w:p>
    <w:p w:rsidR="004D7006" w:rsidRDefault="004D7006" w:rsidP="00BA1F7F">
      <w:pPr>
        <w:ind w:left="360"/>
        <w:jc w:val="both"/>
        <w:rPr>
          <w:rFonts w:cs="Arial"/>
          <w:lang w:val="en-PH"/>
        </w:rPr>
      </w:pPr>
    </w:p>
    <w:p w:rsidR="004D7006" w:rsidRDefault="004D7006" w:rsidP="003F33DE">
      <w:pPr>
        <w:ind w:firstLine="720"/>
        <w:jc w:val="both"/>
        <w:rPr>
          <w:rFonts w:cs="Arial"/>
          <w:lang w:val="en-PH"/>
        </w:rPr>
      </w:pPr>
      <w:r>
        <w:rPr>
          <w:rFonts w:cs="Arial"/>
          <w:lang w:val="en-PH"/>
        </w:rPr>
        <w:t>To effectively carry out your mapping job during the census, you should be familiar with the basic symbols and their definitions used in the census-takings, as well as the basic procedures on how to update an EA map.</w:t>
      </w:r>
    </w:p>
    <w:p w:rsidR="004D7006" w:rsidRDefault="004D7006" w:rsidP="00BA1F7F">
      <w:pPr>
        <w:ind w:left="360"/>
        <w:jc w:val="both"/>
        <w:rPr>
          <w:rFonts w:cs="Arial"/>
          <w:lang w:val="en-PH"/>
        </w:rPr>
      </w:pPr>
    </w:p>
    <w:p w:rsidR="004D7006" w:rsidRDefault="004D7006" w:rsidP="003F33DE">
      <w:pPr>
        <w:ind w:firstLine="720"/>
        <w:jc w:val="both"/>
        <w:rPr>
          <w:rFonts w:cs="Arial"/>
          <w:lang w:val="en-PH"/>
        </w:rPr>
      </w:pPr>
      <w:r>
        <w:rPr>
          <w:rFonts w:cs="Arial"/>
          <w:lang w:val="en-PH"/>
        </w:rPr>
        <w:t>In general, maps are oriented to the North by an arrow pointing upwards, as indicated on the EA map provided to you. In the absences of this arrow, it is presumed that the North is towards the top of the map sheet. However, the EA map given to you may have the wrong orientation. Thus, you shall check the maps orientation and, if incorrect, indicate the proper orientation by drawing on the EA map an arrow that points to the North.</w:t>
      </w:r>
    </w:p>
    <w:p w:rsidR="004D7006" w:rsidRDefault="004D7006" w:rsidP="00BA1F7F">
      <w:pPr>
        <w:ind w:left="360"/>
        <w:jc w:val="both"/>
        <w:rPr>
          <w:rFonts w:cs="Arial"/>
          <w:lang w:val="en-PH"/>
        </w:rPr>
      </w:pPr>
    </w:p>
    <w:p w:rsidR="004D7006" w:rsidRDefault="004D7006" w:rsidP="00C24692">
      <w:pPr>
        <w:ind w:firstLine="720"/>
        <w:jc w:val="both"/>
        <w:rPr>
          <w:rFonts w:cs="Arial"/>
          <w:lang w:val="en-PH"/>
        </w:rPr>
      </w:pPr>
      <w:r>
        <w:rPr>
          <w:rFonts w:cs="Arial"/>
          <w:lang w:val="en-PH"/>
        </w:rPr>
        <w:t>Another important feature to know is the general location of the village and the proper EA boundaries. On the EA map, a village boundary is represented by</w:t>
      </w:r>
    </w:p>
    <w:p w:rsidR="004D7006" w:rsidRDefault="004D7006" w:rsidP="00BA1F7F">
      <w:pPr>
        <w:ind w:left="360"/>
        <w:jc w:val="both"/>
        <w:rPr>
          <w:rFonts w:cs="Arial"/>
          <w:lang w:val="en-PH"/>
        </w:rPr>
      </w:pPr>
    </w:p>
    <w:p w:rsidR="004D7006" w:rsidRDefault="008A1DD6" w:rsidP="006E3C23">
      <w:pPr>
        <w:ind w:left="720"/>
        <w:jc w:val="both"/>
        <w:rPr>
          <w:rFonts w:cs="Arial"/>
          <w:b/>
          <w:bCs/>
          <w:lang w:val="en-PH"/>
        </w:rPr>
      </w:pPr>
      <w:r w:rsidRPr="008A1DD6">
        <w:rPr>
          <w:rFonts w:cs="Arial"/>
          <w:b/>
          <w:bCs/>
          <w:lang w:val="en-PH"/>
        </w:rPr>
        <w:t>.</w:t>
      </w:r>
      <w:r w:rsidR="004D7006" w:rsidRPr="008A1DD6">
        <w:rPr>
          <w:rFonts w:cs="Arial"/>
          <w:b/>
          <w:bCs/>
          <w:lang w:val="en-PH"/>
        </w:rPr>
        <w:t xml:space="preserve"> </w:t>
      </w:r>
      <w:r>
        <w:rPr>
          <w:rFonts w:cs="Arial"/>
          <w:b/>
          <w:bCs/>
          <w:lang w:val="en-PH"/>
        </w:rPr>
        <w:t>________ . ________ . ________ . ________ .</w:t>
      </w:r>
    </w:p>
    <w:p w:rsidR="008A1DD6" w:rsidRPr="008A1DD6" w:rsidRDefault="008A1DD6" w:rsidP="00BA1F7F">
      <w:pPr>
        <w:ind w:left="360"/>
        <w:jc w:val="both"/>
        <w:rPr>
          <w:rFonts w:cs="Arial"/>
          <w:sz w:val="28"/>
          <w:szCs w:val="28"/>
          <w:lang w:val="en-PH"/>
        </w:rPr>
      </w:pPr>
    </w:p>
    <w:p w:rsidR="008A1DD6" w:rsidRDefault="008A1DD6" w:rsidP="00C24692">
      <w:pPr>
        <w:ind w:left="720"/>
        <w:jc w:val="both"/>
        <w:rPr>
          <w:lang w:val="en-PH"/>
        </w:rPr>
      </w:pPr>
      <w:r w:rsidRPr="008A1DD6">
        <w:rPr>
          <w:lang w:val="en-PH"/>
        </w:rPr>
        <w:t>While</w:t>
      </w:r>
      <w:r>
        <w:rPr>
          <w:lang w:val="en-PH"/>
        </w:rPr>
        <w:t xml:space="preserve"> an EA boundary is represented by</w:t>
      </w:r>
    </w:p>
    <w:p w:rsidR="008A1DD6" w:rsidRDefault="008A1DD6" w:rsidP="00BA1F7F">
      <w:pPr>
        <w:jc w:val="both"/>
        <w:rPr>
          <w:lang w:val="en-PH"/>
        </w:rPr>
      </w:pPr>
    </w:p>
    <w:p w:rsidR="006E3C23" w:rsidRDefault="006E3C23" w:rsidP="006E3C23">
      <w:pPr>
        <w:ind w:left="720"/>
        <w:jc w:val="both"/>
        <w:rPr>
          <w:rFonts w:cs="Arial"/>
          <w:b/>
          <w:bCs/>
          <w:lang w:val="en-PH"/>
        </w:rPr>
      </w:pPr>
      <w:r w:rsidRPr="008A1DD6">
        <w:rPr>
          <w:rFonts w:cs="Arial"/>
          <w:b/>
          <w:bCs/>
          <w:lang w:val="en-PH"/>
        </w:rPr>
        <w:t xml:space="preserve">. . </w:t>
      </w:r>
      <w:r>
        <w:rPr>
          <w:rFonts w:cs="Arial"/>
          <w:b/>
          <w:bCs/>
          <w:lang w:val="en-PH"/>
        </w:rPr>
        <w:t>________ . . ________ . . ________ . . ________ . .</w:t>
      </w:r>
    </w:p>
    <w:p w:rsidR="008A1DD6" w:rsidRPr="008A1DD6" w:rsidRDefault="008A1DD6" w:rsidP="00BA1F7F">
      <w:pPr>
        <w:jc w:val="both"/>
        <w:rPr>
          <w:lang w:val="en-PH"/>
        </w:rPr>
      </w:pPr>
    </w:p>
    <w:p w:rsidR="00D704F1" w:rsidRDefault="008A1DD6" w:rsidP="006E3C23">
      <w:pPr>
        <w:ind w:firstLine="720"/>
        <w:jc w:val="both"/>
        <w:rPr>
          <w:lang w:val="en-PH"/>
        </w:rPr>
      </w:pPr>
      <w:r>
        <w:rPr>
          <w:lang w:val="en-PH"/>
        </w:rPr>
        <w:t>The standard geographic and cartographic symbols are presented in Illustration 3.1 on the next page. Use these symbols as guides in reading/updating the map.</w:t>
      </w:r>
    </w:p>
    <w:p w:rsidR="008A1DD6" w:rsidRDefault="008A1DD6" w:rsidP="00BA1F7F">
      <w:pPr>
        <w:jc w:val="both"/>
        <w:rPr>
          <w:lang w:val="en-PH"/>
        </w:rPr>
      </w:pPr>
    </w:p>
    <w:p w:rsidR="00ED23E9" w:rsidRDefault="00ED23E9" w:rsidP="00BA1F7F">
      <w:pPr>
        <w:jc w:val="both"/>
        <w:rPr>
          <w:lang w:val="en-PH"/>
        </w:rPr>
      </w:pPr>
    </w:p>
    <w:p w:rsidR="008A1DD6" w:rsidRPr="006E3C23" w:rsidRDefault="008A1DD6" w:rsidP="00BA1F7F">
      <w:pPr>
        <w:jc w:val="both"/>
        <w:rPr>
          <w:u w:val="single"/>
          <w:lang w:val="en-PH"/>
        </w:rPr>
      </w:pPr>
      <w:r w:rsidRPr="006E3C23">
        <w:rPr>
          <w:u w:val="single"/>
          <w:lang w:val="en-PH"/>
        </w:rPr>
        <w:t>How to update an EA Map</w:t>
      </w:r>
    </w:p>
    <w:p w:rsidR="008A1DD6" w:rsidRDefault="008A1DD6" w:rsidP="00BA1F7F">
      <w:pPr>
        <w:jc w:val="both"/>
        <w:rPr>
          <w:lang w:val="en-PH"/>
        </w:rPr>
      </w:pPr>
    </w:p>
    <w:p w:rsidR="008A1DD6" w:rsidRDefault="008A1DD6" w:rsidP="006E3C23">
      <w:pPr>
        <w:ind w:firstLine="720"/>
        <w:jc w:val="both"/>
        <w:rPr>
          <w:lang w:val="en-PH"/>
        </w:rPr>
      </w:pPr>
      <w:r>
        <w:rPr>
          <w:lang w:val="en-PH"/>
        </w:rPr>
        <w:t xml:space="preserve">Prior to enumeration, </w:t>
      </w:r>
      <w:r w:rsidR="006E3C23">
        <w:rPr>
          <w:lang w:val="en-PH"/>
        </w:rPr>
        <w:t>study the</w:t>
      </w:r>
      <w:r>
        <w:rPr>
          <w:lang w:val="en-PH"/>
        </w:rPr>
        <w:t xml:space="preserve"> EA</w:t>
      </w:r>
      <w:r w:rsidR="006E3C23">
        <w:rPr>
          <w:lang w:val="en-PH"/>
        </w:rPr>
        <w:t xml:space="preserve"> map(s) provided to you by your supervisor</w:t>
      </w:r>
      <w:r>
        <w:rPr>
          <w:lang w:val="en-PH"/>
        </w:rPr>
        <w:t>. This map should have been updated as to the boundaries, roads, streets, and other landmarks. However, there might be cases wherein the EA map provided to you is not correct as to its orientation, or it needs further updating</w:t>
      </w:r>
      <w:r w:rsidR="006E3C23">
        <w:rPr>
          <w:lang w:val="en-PH"/>
        </w:rPr>
        <w:t xml:space="preserve"> when it comes to boundaries, roads, streets and other landmarks</w:t>
      </w:r>
      <w:r>
        <w:rPr>
          <w:lang w:val="en-PH"/>
        </w:rPr>
        <w:t>. Hence, you shall update your EA map using the following procedures:</w:t>
      </w:r>
    </w:p>
    <w:p w:rsidR="008A1DD6" w:rsidRDefault="008A1DD6" w:rsidP="00BA1F7F">
      <w:pPr>
        <w:jc w:val="both"/>
        <w:rPr>
          <w:lang w:val="en-PH"/>
        </w:rPr>
      </w:pPr>
    </w:p>
    <w:p w:rsidR="000655C0" w:rsidRDefault="008A1DD6" w:rsidP="006E3C23">
      <w:pPr>
        <w:pStyle w:val="ListParagraph"/>
        <w:numPr>
          <w:ilvl w:val="0"/>
          <w:numId w:val="2"/>
        </w:numPr>
        <w:ind w:left="1080"/>
        <w:jc w:val="both"/>
        <w:rPr>
          <w:lang w:val="en-PH"/>
        </w:rPr>
      </w:pPr>
      <w:r>
        <w:rPr>
          <w:lang w:val="en-PH"/>
        </w:rPr>
        <w:t xml:space="preserve">Check if your EA map is oriented to the North. If one faces the East where the sun rises and extends his/her left hand sidewise, the left hand is approximately pointing to the North. Then, orient your EA map in such a way that the location </w:t>
      </w:r>
      <w:r w:rsidR="000655C0">
        <w:rPr>
          <w:lang w:val="en-PH"/>
        </w:rPr>
        <w:t>of the features existing on the ground. It is advised that you do your mapping orientation activity in the morning and then draw in your EA map an arrow pointing to the North.</w:t>
      </w:r>
    </w:p>
    <w:p w:rsidR="006E3C23" w:rsidRPr="006E3C23" w:rsidRDefault="006E3C23" w:rsidP="006E3C23">
      <w:pPr>
        <w:ind w:left="720"/>
        <w:jc w:val="both"/>
        <w:rPr>
          <w:lang w:val="en-PH"/>
        </w:rPr>
      </w:pPr>
    </w:p>
    <w:p w:rsidR="000655C0" w:rsidRDefault="000655C0" w:rsidP="006E3C23">
      <w:pPr>
        <w:pStyle w:val="ListParagraph"/>
        <w:numPr>
          <w:ilvl w:val="0"/>
          <w:numId w:val="2"/>
        </w:numPr>
        <w:ind w:left="1080"/>
        <w:jc w:val="both"/>
        <w:rPr>
          <w:lang w:val="en-PH"/>
        </w:rPr>
      </w:pPr>
      <w:r>
        <w:rPr>
          <w:lang w:val="en-PH"/>
        </w:rPr>
        <w:t>Verify the natural and man-made features on the ground and draw correctly on your EA map the proper symbols for these features. Cross out any feature appealing on the map that no longer exists on the ground. Plot new prominent/important features in the area. Use pencil when making corrections on the EA map.</w:t>
      </w:r>
    </w:p>
    <w:p w:rsidR="006E3C23" w:rsidRPr="006E3C23" w:rsidRDefault="006E3C23" w:rsidP="006E3C23">
      <w:pPr>
        <w:ind w:left="720"/>
        <w:jc w:val="both"/>
        <w:rPr>
          <w:lang w:val="en-PH"/>
        </w:rPr>
      </w:pPr>
    </w:p>
    <w:p w:rsidR="000655C0" w:rsidRDefault="000655C0" w:rsidP="006E3C23">
      <w:pPr>
        <w:pStyle w:val="ListParagraph"/>
        <w:numPr>
          <w:ilvl w:val="0"/>
          <w:numId w:val="2"/>
        </w:numPr>
        <w:ind w:left="1080"/>
        <w:jc w:val="both"/>
        <w:rPr>
          <w:lang w:val="en-PH"/>
        </w:rPr>
      </w:pPr>
      <w:r>
        <w:rPr>
          <w:lang w:val="en-PH"/>
        </w:rPr>
        <w:t>Make sure that the names of the streets, roads, rivers, and other features are correctly spelled out in the EA map. If not, line out the wrong name and write the correct one above it.</w:t>
      </w:r>
    </w:p>
    <w:p w:rsidR="006E3C23" w:rsidRPr="006E3C23" w:rsidRDefault="006E3C23" w:rsidP="006E3C23">
      <w:pPr>
        <w:ind w:left="720"/>
        <w:jc w:val="both"/>
        <w:rPr>
          <w:lang w:val="en-PH"/>
        </w:rPr>
      </w:pPr>
    </w:p>
    <w:p w:rsidR="000655C0" w:rsidRDefault="000655C0" w:rsidP="006E3C23">
      <w:pPr>
        <w:pStyle w:val="ListParagraph"/>
        <w:numPr>
          <w:ilvl w:val="0"/>
          <w:numId w:val="2"/>
        </w:numPr>
        <w:ind w:left="1080"/>
        <w:jc w:val="both"/>
        <w:rPr>
          <w:lang w:val="en-PH"/>
        </w:rPr>
      </w:pPr>
      <w:r>
        <w:rPr>
          <w:lang w:val="en-PH"/>
        </w:rPr>
        <w:t>In areas without blocks, take note of the natural or man-made features of the area and the relative distance of these features to the buildings. Plot the buildings in the sketch map as accurately as possible.</w:t>
      </w:r>
    </w:p>
    <w:p w:rsidR="006E3C23" w:rsidRPr="006E3C23" w:rsidRDefault="006E3C23" w:rsidP="006E3C23">
      <w:pPr>
        <w:ind w:left="720"/>
        <w:jc w:val="both"/>
        <w:rPr>
          <w:lang w:val="en-PH"/>
        </w:rPr>
      </w:pPr>
    </w:p>
    <w:p w:rsidR="000655C0" w:rsidRDefault="000655C0" w:rsidP="006E3C23">
      <w:pPr>
        <w:pStyle w:val="ListParagraph"/>
        <w:numPr>
          <w:ilvl w:val="0"/>
          <w:numId w:val="2"/>
        </w:numPr>
        <w:ind w:left="1080"/>
        <w:jc w:val="both"/>
        <w:rPr>
          <w:lang w:val="en-PH"/>
        </w:rPr>
      </w:pPr>
      <w:r>
        <w:rPr>
          <w:lang w:val="en-PH"/>
        </w:rPr>
        <w:t>Print and sign your name at the lower right corner of the map (village/EA and/or block maps) and write your designation and the date when you have completely canvassed the area and updated the map.</w:t>
      </w:r>
    </w:p>
    <w:p w:rsidR="006E3C23" w:rsidRDefault="006E3C23" w:rsidP="00ED23E9">
      <w:pPr>
        <w:jc w:val="both"/>
        <w:rPr>
          <w:lang w:val="en-PH"/>
        </w:rPr>
      </w:pPr>
    </w:p>
    <w:p w:rsidR="00ED23E9" w:rsidRDefault="00ED23E9" w:rsidP="00ED23E9">
      <w:pPr>
        <w:jc w:val="both"/>
        <w:rPr>
          <w:lang w:val="en-PH"/>
        </w:rPr>
      </w:pPr>
      <w:r>
        <w:rPr>
          <w:lang w:val="en-PH"/>
        </w:rPr>
        <w:t xml:space="preserve">Example 3.2.2 Update EA Map of </w:t>
      </w:r>
    </w:p>
    <w:p w:rsidR="00ED23E9" w:rsidRDefault="00ED23E9" w:rsidP="00ED23E9">
      <w:pPr>
        <w:jc w:val="both"/>
        <w:rPr>
          <w:lang w:val="en-PH"/>
        </w:rPr>
      </w:pPr>
    </w:p>
    <w:p w:rsidR="00ED23E9" w:rsidRDefault="00ED23E9" w:rsidP="00ED23E9">
      <w:pPr>
        <w:jc w:val="both"/>
        <w:rPr>
          <w:lang w:val="en-PH"/>
        </w:rPr>
      </w:pPr>
    </w:p>
    <w:p w:rsidR="00DB4FDD" w:rsidRPr="006E3C23" w:rsidRDefault="00DB4FDD" w:rsidP="006E3C23">
      <w:pPr>
        <w:jc w:val="both"/>
        <w:rPr>
          <w:u w:val="single"/>
          <w:lang w:val="en-PH"/>
        </w:rPr>
      </w:pPr>
      <w:r w:rsidRPr="006E3C23">
        <w:rPr>
          <w:u w:val="single"/>
          <w:lang w:val="en-PH"/>
        </w:rPr>
        <w:t>How to Indicate Buildings on the Map</w:t>
      </w:r>
    </w:p>
    <w:p w:rsidR="00DB4FDD" w:rsidRDefault="00DB4FDD" w:rsidP="00BA1F7F">
      <w:pPr>
        <w:ind w:left="360"/>
        <w:jc w:val="both"/>
        <w:rPr>
          <w:lang w:val="en-PH"/>
        </w:rPr>
      </w:pPr>
    </w:p>
    <w:p w:rsidR="00DB4FDD" w:rsidRDefault="00DB4FDD" w:rsidP="006E3C23">
      <w:pPr>
        <w:ind w:firstLine="720"/>
        <w:jc w:val="both"/>
        <w:rPr>
          <w:lang w:val="en-PH"/>
        </w:rPr>
      </w:pPr>
      <w:r>
        <w:rPr>
          <w:lang w:val="en-PH"/>
        </w:rPr>
        <w:t>In the course of mapping the EA, indicate on the map the approximate location of buildings/structures</w:t>
      </w:r>
      <w:r w:rsidR="006E3C23">
        <w:rPr>
          <w:lang w:val="en-PH"/>
        </w:rPr>
        <w:t>/houses</w:t>
      </w:r>
      <w:r>
        <w:rPr>
          <w:lang w:val="en-PH"/>
        </w:rPr>
        <w:t>. Use the proper building symbols when plotting these buildings</w:t>
      </w:r>
      <w:r w:rsidR="006E3C23">
        <w:rPr>
          <w:lang w:val="en-PH"/>
        </w:rPr>
        <w:t>/houses</w:t>
      </w:r>
      <w:r>
        <w:rPr>
          <w:lang w:val="en-PH"/>
        </w:rPr>
        <w:t xml:space="preserve"> on the EA map or mapping form, as shown in the illustrations on the next page.</w:t>
      </w:r>
    </w:p>
    <w:p w:rsidR="007E5BF6" w:rsidRDefault="00B235F1" w:rsidP="006E3C23">
      <w:pPr>
        <w:ind w:firstLine="720"/>
        <w:jc w:val="both"/>
        <w:rPr>
          <w:lang w:val="en-PH"/>
        </w:rPr>
      </w:pPr>
      <w:r>
        <w:rPr>
          <w:noProof/>
          <w:lang w:bidi="km-KH"/>
        </w:rPr>
        <w:pict>
          <v:oval id="_x0000_s1026" style="position:absolute;left:0;text-align:left;margin-left:116.25pt;margin-top:7.45pt;width:15.75pt;height:16.5pt;z-index:251658240" filled="f"/>
        </w:pict>
      </w:r>
    </w:p>
    <w:p w:rsidR="00DB4FDD" w:rsidRDefault="00B235F1" w:rsidP="007E5BF6">
      <w:pPr>
        <w:ind w:left="360"/>
        <w:jc w:val="both"/>
        <w:rPr>
          <w:lang w:val="en-PH"/>
        </w:rPr>
      </w:pPr>
      <w:r>
        <w:rPr>
          <w:noProof/>
          <w:lang w:bidi="km-KH"/>
        </w:rPr>
        <w:pict>
          <v:oval id="_x0000_s1027" style="position:absolute;left:0;text-align:left;margin-left:91.5pt;margin-top:10.55pt;width:15.75pt;height:16.5pt;z-index:251659264" filled="f"/>
        </w:pict>
      </w:r>
      <w:r w:rsidR="00ED23E9">
        <w:rPr>
          <w:lang w:val="en-PH"/>
        </w:rPr>
        <w:t xml:space="preserve">Use the following:     </w:t>
      </w:r>
      <w:r w:rsidR="00DB4FDD" w:rsidRPr="00DB4FDD">
        <w:rPr>
          <w:lang w:val="en-PH"/>
        </w:rPr>
        <w:sym w:font="Wingdings" w:char="F0E8"/>
      </w:r>
      <w:r w:rsidR="00ED23E9" w:rsidRPr="00ED23E9">
        <w:rPr>
          <w:highlight w:val="yellow"/>
          <w:lang w:val="en-PH"/>
        </w:rPr>
        <w:t>for</w:t>
      </w:r>
      <w:r w:rsidR="00DB4FDD">
        <w:rPr>
          <w:lang w:val="en-PH"/>
        </w:rPr>
        <w:t xml:space="preserve"> residential building wherein one or more households is actually living.   V   </w:t>
      </w:r>
      <w:r w:rsidR="00DB4FDD" w:rsidRPr="00DB4FDD">
        <w:rPr>
          <w:lang w:val="en-PH"/>
        </w:rPr>
        <w:sym w:font="Wingdings" w:char="F0E8"/>
      </w:r>
      <w:r w:rsidR="00DB4FDD">
        <w:rPr>
          <w:lang w:val="en-PH"/>
        </w:rPr>
        <w:t xml:space="preserve"> </w:t>
      </w:r>
      <w:r w:rsidR="00ED23E9" w:rsidRPr="00ED23E9">
        <w:rPr>
          <w:highlight w:val="yellow"/>
          <w:lang w:val="en-PH"/>
        </w:rPr>
        <w:t>for</w:t>
      </w:r>
      <w:r w:rsidR="00ED23E9">
        <w:rPr>
          <w:lang w:val="en-PH"/>
        </w:rPr>
        <w:t xml:space="preserve"> </w:t>
      </w:r>
      <w:r w:rsidR="00DB4FDD">
        <w:rPr>
          <w:lang w:val="en-PH"/>
        </w:rPr>
        <w:t>residential building</w:t>
      </w:r>
      <w:r w:rsidR="006E3C23">
        <w:rPr>
          <w:lang w:val="en-PH"/>
        </w:rPr>
        <w:t>,</w:t>
      </w:r>
      <w:r w:rsidR="00DB4FDD">
        <w:rPr>
          <w:lang w:val="en-PH"/>
        </w:rPr>
        <w:t xml:space="preserve"> which is completely vacant.</w:t>
      </w:r>
    </w:p>
    <w:p w:rsidR="00DB4FDD" w:rsidRDefault="00DB4FDD" w:rsidP="007E5BF6">
      <w:pPr>
        <w:jc w:val="both"/>
        <w:rPr>
          <w:lang w:val="en-PH"/>
        </w:rPr>
      </w:pPr>
    </w:p>
    <w:p w:rsidR="00DB4FDD" w:rsidRDefault="00B235F1" w:rsidP="006E3C23">
      <w:pPr>
        <w:ind w:firstLine="720"/>
        <w:jc w:val="both"/>
        <w:rPr>
          <w:lang w:val="en-PH"/>
        </w:rPr>
      </w:pPr>
      <w:r>
        <w:rPr>
          <w:noProof/>
          <w:lang w:bidi="km-KH"/>
        </w:rPr>
        <w:pict>
          <v:group id="_x0000_s1035" style="position:absolute;left:0;text-align:left;margin-left:188.25pt;margin-top:33.95pt;width:30.75pt;height:38.25pt;z-index:251666432" coordorigin="4785,4200" coordsize="615,765">
            <v:rect id="_x0000_s1032" style="position:absolute;left:4785;top:4530;width:615;height:435"/>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3" type="#_x0000_t5" style="position:absolute;left:4785;top:4200;width:615;height:330"/>
            <v:oval id="_x0000_s1034" style="position:absolute;left:4950;top:4590;width:315;height:330" filled="f"/>
          </v:group>
        </w:pict>
      </w:r>
      <w:r>
        <w:rPr>
          <w:noProof/>
          <w:lang w:bidi="km-KH"/>
        </w:rPr>
        <w:pict>
          <v:oval id="_x0000_s1028" style="position:absolute;left:0;text-align:left;margin-left:150.75pt;margin-top:11.7pt;width:15.75pt;height:16.5pt;z-index:251660288" filled="f"/>
        </w:pict>
      </w:r>
      <w:r w:rsidR="00DB4FDD">
        <w:rPr>
          <w:lang w:val="en-PH"/>
        </w:rPr>
        <w:t>For other kinds of buildings, use the appropriate symbol. For instance, use the sy</w:t>
      </w:r>
      <w:r w:rsidR="00F516D8">
        <w:rPr>
          <w:lang w:val="en-PH"/>
        </w:rPr>
        <w:t xml:space="preserve">mbol for churches and put    </w:t>
      </w:r>
      <w:r w:rsidR="00DB4FDD">
        <w:rPr>
          <w:lang w:val="en-PH"/>
        </w:rPr>
        <w:t>inside to indicate that there is a household living in that particular structure.</w:t>
      </w:r>
      <w:r w:rsidR="00ED23E9">
        <w:rPr>
          <w:lang w:val="en-PH"/>
        </w:rPr>
        <w:t xml:space="preserve"> Hence, this will be </w:t>
      </w:r>
      <w:r w:rsidR="00085427">
        <w:rPr>
          <w:lang w:val="en-PH"/>
        </w:rPr>
        <w:t xml:space="preserve">    +</w:t>
      </w:r>
    </w:p>
    <w:p w:rsidR="00DB4FDD" w:rsidRDefault="00DB4FDD" w:rsidP="00BA1F7F">
      <w:pPr>
        <w:ind w:left="360"/>
        <w:jc w:val="both"/>
        <w:rPr>
          <w:lang w:val="en-PH"/>
        </w:rPr>
      </w:pPr>
    </w:p>
    <w:p w:rsidR="00ED23E9" w:rsidRDefault="00ED23E9" w:rsidP="00BA1F7F">
      <w:pPr>
        <w:ind w:left="360"/>
        <w:jc w:val="both"/>
        <w:rPr>
          <w:lang w:val="en-PH"/>
        </w:rPr>
      </w:pPr>
    </w:p>
    <w:p w:rsidR="00ED23E9" w:rsidRDefault="00ED23E9" w:rsidP="00BA1F7F">
      <w:pPr>
        <w:ind w:left="360"/>
        <w:jc w:val="both"/>
        <w:rPr>
          <w:lang w:val="en-PH"/>
        </w:rPr>
      </w:pPr>
    </w:p>
    <w:p w:rsidR="00085427" w:rsidRDefault="00085427" w:rsidP="00F516D8">
      <w:pPr>
        <w:ind w:firstLine="720"/>
        <w:jc w:val="both"/>
        <w:rPr>
          <w:lang w:val="en-PH"/>
        </w:rPr>
      </w:pPr>
    </w:p>
    <w:p w:rsidR="00795EC3" w:rsidRDefault="00F516D8" w:rsidP="00F516D8">
      <w:pPr>
        <w:ind w:firstLine="720"/>
        <w:jc w:val="both"/>
        <w:rPr>
          <w:lang w:val="en-PH"/>
        </w:rPr>
      </w:pPr>
      <w:r>
        <w:rPr>
          <w:lang w:val="en-PH"/>
        </w:rPr>
        <w:t xml:space="preserve">Plot </w:t>
      </w:r>
      <w:r w:rsidR="00085427">
        <w:rPr>
          <w:lang w:val="en-PH"/>
        </w:rPr>
        <w:t>important commercial or</w:t>
      </w:r>
      <w:r w:rsidR="00DB4FDD">
        <w:rPr>
          <w:lang w:val="en-PH"/>
        </w:rPr>
        <w:t xml:space="preserve"> industrial or agricultural buildings without households or housing units to serve as landmarks. Use the symbol provided</w:t>
      </w:r>
      <w:r w:rsidR="000B6DE2">
        <w:rPr>
          <w:lang w:val="en-PH"/>
        </w:rPr>
        <w:t xml:space="preserve"> </w:t>
      </w:r>
      <w:r w:rsidR="00085427" w:rsidRPr="00085427">
        <w:rPr>
          <w:highlight w:val="yellow"/>
          <w:lang w:val="en-PH"/>
        </w:rPr>
        <w:t>below</w:t>
      </w:r>
      <w:r w:rsidR="00085427">
        <w:rPr>
          <w:lang w:val="en-PH"/>
        </w:rPr>
        <w:t>.</w:t>
      </w:r>
      <w:r w:rsidR="00DB4FDD">
        <w:rPr>
          <w:lang w:val="en-PH"/>
        </w:rPr>
        <w:t xml:space="preserve"> </w:t>
      </w:r>
      <w:r w:rsidR="00085427">
        <w:rPr>
          <w:lang w:val="en-PH"/>
        </w:rPr>
        <w:t>W</w:t>
      </w:r>
      <w:r w:rsidR="00DB4FDD">
        <w:rPr>
          <w:lang w:val="en-PH"/>
        </w:rPr>
        <w:t>rite the name of the building/establishment inside the symbol.</w:t>
      </w:r>
      <w:r w:rsidR="00795EC3">
        <w:rPr>
          <w:lang w:val="en-PH"/>
        </w:rPr>
        <w:t xml:space="preserve"> But do not include these buildings in the listing form.</w:t>
      </w:r>
    </w:p>
    <w:p w:rsidR="00795EC3" w:rsidRDefault="00795EC3" w:rsidP="00BA1F7F">
      <w:pPr>
        <w:ind w:left="360"/>
        <w:jc w:val="both"/>
        <w:rPr>
          <w:lang w:val="en-PH"/>
        </w:rPr>
      </w:pPr>
    </w:p>
    <w:p w:rsidR="000B6DE2" w:rsidRDefault="000B6DE2" w:rsidP="00BA1F7F">
      <w:pPr>
        <w:ind w:left="360"/>
        <w:jc w:val="both"/>
        <w:rPr>
          <w:lang w:val="en-PH"/>
        </w:rPr>
      </w:pPr>
    </w:p>
    <w:p w:rsidR="000B6DE2" w:rsidRDefault="00D87ECA" w:rsidP="000B6DE2">
      <w:pPr>
        <w:ind w:left="360"/>
        <w:jc w:val="center"/>
        <w:rPr>
          <w:lang w:val="en-PH"/>
        </w:rPr>
      </w:pPr>
      <w:r w:rsidRPr="00B235F1">
        <w:rPr>
          <w:lang w:val="en-P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5pt;height:247.5pt">
            <v:imagedata r:id="rId7" o:title="001" croptop="7141f" cropbottom="26817f" cropleft="4907f" cropright="38820f"/>
          </v:shape>
        </w:pict>
      </w:r>
    </w:p>
    <w:p w:rsidR="000B6DE2" w:rsidRDefault="000B6DE2" w:rsidP="00BA1F7F">
      <w:pPr>
        <w:ind w:left="360"/>
        <w:jc w:val="both"/>
        <w:rPr>
          <w:lang w:val="en-PH"/>
        </w:rPr>
      </w:pPr>
    </w:p>
    <w:p w:rsidR="000B6DE2" w:rsidRDefault="000B6DE2" w:rsidP="00085427">
      <w:pPr>
        <w:jc w:val="both"/>
        <w:rPr>
          <w:lang w:val="en-PH"/>
        </w:rPr>
      </w:pPr>
    </w:p>
    <w:p w:rsidR="00795EC3" w:rsidRPr="00F516D8" w:rsidRDefault="00795EC3" w:rsidP="00F516D8">
      <w:pPr>
        <w:jc w:val="both"/>
        <w:rPr>
          <w:u w:val="single"/>
          <w:lang w:val="en-PH"/>
        </w:rPr>
      </w:pPr>
      <w:r w:rsidRPr="00F516D8">
        <w:rPr>
          <w:u w:val="single"/>
          <w:lang w:val="en-PH"/>
        </w:rPr>
        <w:t>How to Indicate Household Serial Numbers on the Map</w:t>
      </w:r>
    </w:p>
    <w:p w:rsidR="00795EC3" w:rsidRDefault="00795EC3" w:rsidP="00BA1F7F">
      <w:pPr>
        <w:ind w:left="360"/>
        <w:jc w:val="both"/>
        <w:rPr>
          <w:lang w:val="en-PH"/>
        </w:rPr>
      </w:pPr>
    </w:p>
    <w:p w:rsidR="00795EC3" w:rsidRDefault="00795EC3" w:rsidP="00F516D8">
      <w:pPr>
        <w:ind w:firstLine="720"/>
        <w:jc w:val="both"/>
        <w:rPr>
          <w:lang w:val="en-PH"/>
        </w:rPr>
      </w:pPr>
      <w:r>
        <w:rPr>
          <w:lang w:val="en-PH"/>
        </w:rPr>
        <w:t>During the listing and enumeration, each household listed shall be assigned a unique HSN. Write the 3-digit HSN right below the building symbol and as shown in the following example.</w:t>
      </w:r>
    </w:p>
    <w:p w:rsidR="00085427" w:rsidRDefault="00B235F1" w:rsidP="00F516D8">
      <w:pPr>
        <w:ind w:firstLine="720"/>
        <w:jc w:val="both"/>
        <w:rPr>
          <w:lang w:val="en-PH"/>
        </w:rPr>
      </w:pPr>
      <w:r>
        <w:rPr>
          <w:noProof/>
          <w:lang w:bidi="km-KH"/>
        </w:rPr>
        <w:pict>
          <v:oval id="_x0000_s1029" style="position:absolute;left:0;text-align:left;margin-left:66.75pt;margin-top:7.85pt;width:15.75pt;height:16.5pt;z-index:251661312" filled="f"/>
        </w:pict>
      </w:r>
    </w:p>
    <w:p w:rsidR="00795EC3" w:rsidRPr="00795EC3" w:rsidRDefault="00795EC3" w:rsidP="00BA1F7F">
      <w:pPr>
        <w:ind w:left="1815"/>
        <w:jc w:val="both"/>
        <w:rPr>
          <w:lang w:val="en-PH"/>
        </w:rPr>
      </w:pPr>
      <w:r w:rsidRPr="00795EC3">
        <w:rPr>
          <w:lang w:val="en-PH"/>
        </w:rPr>
        <w:sym w:font="Wingdings" w:char="F0E8"/>
      </w:r>
      <w:r>
        <w:rPr>
          <w:lang w:val="en-PH"/>
        </w:rPr>
        <w:t xml:space="preserve"> indicating a residential building with one household residing</w:t>
      </w:r>
    </w:p>
    <w:p w:rsidR="00795EC3" w:rsidRDefault="00795EC3" w:rsidP="00BA1F7F">
      <w:pPr>
        <w:ind w:left="360"/>
        <w:jc w:val="both"/>
        <w:rPr>
          <w:lang w:val="en-PH"/>
        </w:rPr>
      </w:pPr>
      <w:r>
        <w:rPr>
          <w:lang w:val="en-PH"/>
        </w:rPr>
        <w:tab/>
        <w:t xml:space="preserve">          001</w:t>
      </w:r>
    </w:p>
    <w:p w:rsidR="00795EC3" w:rsidRDefault="00B235F1" w:rsidP="00BA1F7F">
      <w:pPr>
        <w:ind w:left="360"/>
        <w:jc w:val="both"/>
        <w:rPr>
          <w:lang w:val="en-PH"/>
        </w:rPr>
      </w:pPr>
      <w:r>
        <w:rPr>
          <w:noProof/>
          <w:lang w:bidi="km-KH"/>
        </w:rPr>
        <w:pict>
          <v:oval id="_x0000_s1030" style="position:absolute;left:0;text-align:left;margin-left:66.75pt;margin-top:8.85pt;width:15.75pt;height:16.5pt;z-index:251662336" filled="f"/>
        </w:pict>
      </w:r>
    </w:p>
    <w:p w:rsidR="00795EC3" w:rsidRDefault="00795EC3" w:rsidP="00BA1F7F">
      <w:pPr>
        <w:ind w:left="360"/>
        <w:jc w:val="both"/>
        <w:rPr>
          <w:lang w:val="en-PH"/>
        </w:rPr>
      </w:pPr>
      <w:r>
        <w:rPr>
          <w:lang w:val="en-PH"/>
        </w:rPr>
        <w:t xml:space="preserve">                        </w:t>
      </w:r>
      <w:r w:rsidRPr="00795EC3">
        <w:rPr>
          <w:lang w:val="en-PH"/>
        </w:rPr>
        <w:sym w:font="Wingdings" w:char="F0E8"/>
      </w:r>
      <w:r>
        <w:rPr>
          <w:lang w:val="en-PH"/>
        </w:rPr>
        <w:t xml:space="preserve"> represent</w:t>
      </w:r>
      <w:r w:rsidR="00085427">
        <w:rPr>
          <w:lang w:val="en-PH"/>
        </w:rPr>
        <w:t>ing</w:t>
      </w:r>
      <w:r>
        <w:rPr>
          <w:lang w:val="en-PH"/>
        </w:rPr>
        <w:t xml:space="preserve"> a residential building with three households residing  </w:t>
      </w:r>
    </w:p>
    <w:p w:rsidR="00795EC3" w:rsidRDefault="00795EC3" w:rsidP="00BA1F7F">
      <w:pPr>
        <w:ind w:left="360"/>
        <w:jc w:val="both"/>
        <w:rPr>
          <w:lang w:val="en-PH"/>
        </w:rPr>
      </w:pPr>
      <w:r>
        <w:rPr>
          <w:lang w:val="en-PH"/>
        </w:rPr>
        <w:tab/>
        <w:t xml:space="preserve">       002-005</w:t>
      </w:r>
    </w:p>
    <w:p w:rsidR="00BD4A6F" w:rsidRDefault="00BD4A6F" w:rsidP="00085427">
      <w:pPr>
        <w:jc w:val="both"/>
        <w:rPr>
          <w:lang w:val="en-PH"/>
        </w:rPr>
      </w:pPr>
    </w:p>
    <w:p w:rsidR="00085427" w:rsidRDefault="00085427" w:rsidP="00085427">
      <w:pPr>
        <w:jc w:val="both"/>
        <w:rPr>
          <w:lang w:val="en-PH"/>
        </w:rPr>
      </w:pPr>
    </w:p>
    <w:p w:rsidR="008A1DD6" w:rsidRPr="00F516D8" w:rsidRDefault="00BD4A6F" w:rsidP="00BA1F7F">
      <w:pPr>
        <w:jc w:val="both"/>
        <w:rPr>
          <w:u w:val="single"/>
          <w:lang w:val="en-PH"/>
        </w:rPr>
      </w:pPr>
      <w:r w:rsidRPr="00F516D8">
        <w:rPr>
          <w:u w:val="single"/>
          <w:lang w:val="en-PH"/>
        </w:rPr>
        <w:t>How to Take Care of the Map</w:t>
      </w:r>
      <w:r w:rsidR="00DB4FDD" w:rsidRPr="00F516D8">
        <w:rPr>
          <w:u w:val="single"/>
          <w:lang w:val="en-PH"/>
        </w:rPr>
        <w:t xml:space="preserve"> </w:t>
      </w:r>
    </w:p>
    <w:p w:rsidR="008A1DD6" w:rsidRDefault="008A1DD6" w:rsidP="00BA1F7F">
      <w:pPr>
        <w:jc w:val="both"/>
        <w:rPr>
          <w:lang w:val="en-PH"/>
        </w:rPr>
      </w:pPr>
    </w:p>
    <w:p w:rsidR="00BD4A6F" w:rsidRDefault="00BD4A6F" w:rsidP="00F516D8">
      <w:pPr>
        <w:ind w:firstLine="720"/>
        <w:jc w:val="both"/>
        <w:rPr>
          <w:lang w:val="en-PH"/>
        </w:rPr>
      </w:pPr>
      <w:r>
        <w:rPr>
          <w:lang w:val="en-PH"/>
        </w:rPr>
        <w:t>It is your responsibility to handle your map</w:t>
      </w:r>
      <w:r w:rsidR="00F516D8">
        <w:rPr>
          <w:lang w:val="en-PH"/>
        </w:rPr>
        <w:t>(s)</w:t>
      </w:r>
      <w:r>
        <w:rPr>
          <w:lang w:val="en-PH"/>
        </w:rPr>
        <w:t xml:space="preserve"> with care. The ma</w:t>
      </w:r>
      <w:r w:rsidR="00F516D8">
        <w:rPr>
          <w:lang w:val="en-PH"/>
        </w:rPr>
        <w:t>p is a very important document/</w:t>
      </w:r>
      <w:r>
        <w:rPr>
          <w:lang w:val="en-PH"/>
        </w:rPr>
        <w:t xml:space="preserve">record of a census. It will be used from time to time as reference material for other activities (such as </w:t>
      </w:r>
      <w:r w:rsidR="00F516D8">
        <w:rPr>
          <w:lang w:val="en-PH"/>
        </w:rPr>
        <w:t>during</w:t>
      </w:r>
      <w:r>
        <w:rPr>
          <w:lang w:val="en-PH"/>
        </w:rPr>
        <w:t xml:space="preserve"> supplementary module phase) of the </w:t>
      </w:r>
      <w:r w:rsidR="00085427">
        <w:rPr>
          <w:lang w:val="en-PH"/>
        </w:rPr>
        <w:t>NCAC 2013</w:t>
      </w:r>
      <w:r>
        <w:rPr>
          <w:lang w:val="en-PH"/>
        </w:rPr>
        <w:t xml:space="preserve"> and other surveys that will be conducted by NIS and MAFF.</w:t>
      </w:r>
    </w:p>
    <w:p w:rsidR="00BD4A6F" w:rsidRDefault="00BD4A6F" w:rsidP="00BA1F7F">
      <w:pPr>
        <w:jc w:val="both"/>
        <w:rPr>
          <w:lang w:val="en-PH"/>
        </w:rPr>
      </w:pPr>
    </w:p>
    <w:p w:rsidR="00BD4A6F" w:rsidRDefault="00BD4A6F" w:rsidP="00F516D8">
      <w:pPr>
        <w:ind w:firstLine="720"/>
        <w:jc w:val="both"/>
        <w:rPr>
          <w:lang w:val="en-PH"/>
        </w:rPr>
      </w:pPr>
      <w:r>
        <w:rPr>
          <w:lang w:val="en-PH"/>
        </w:rPr>
        <w:t xml:space="preserve">Maps are best preserved if they are not folded or rolled. Folds and creases make a dent on the map that may eventually tear the map. </w:t>
      </w:r>
      <w:r w:rsidR="00D816D9">
        <w:rPr>
          <w:lang w:val="en-PH"/>
        </w:rPr>
        <w:t>Hence, do not fold your EA map or the accomplished mapping form.</w:t>
      </w:r>
    </w:p>
    <w:p w:rsidR="00D816D9" w:rsidRDefault="00D816D9" w:rsidP="00BA1F7F">
      <w:pPr>
        <w:jc w:val="both"/>
        <w:rPr>
          <w:lang w:val="en-PH"/>
        </w:rPr>
      </w:pPr>
    </w:p>
    <w:p w:rsidR="00D816D9" w:rsidRDefault="00D816D9" w:rsidP="00F516D8">
      <w:pPr>
        <w:ind w:firstLine="720"/>
        <w:jc w:val="both"/>
        <w:rPr>
          <w:lang w:val="en-PH"/>
        </w:rPr>
      </w:pPr>
      <w:r>
        <w:rPr>
          <w:lang w:val="en-PH"/>
        </w:rPr>
        <w:t>In the field, you shall protect the map especially during bad weather. Water, in particular, causes rapid deterioration of the paper. If the map gets wet, the ink might blot, hence, destroy valuable information. Use pencil when writing on the map.</w:t>
      </w:r>
    </w:p>
    <w:p w:rsidR="00D816D9" w:rsidRDefault="00D816D9" w:rsidP="00BA1F7F">
      <w:pPr>
        <w:jc w:val="both"/>
        <w:rPr>
          <w:lang w:val="en-PH"/>
        </w:rPr>
      </w:pPr>
    </w:p>
    <w:p w:rsidR="00D704F1" w:rsidRPr="008A1DD6" w:rsidRDefault="00D816D9" w:rsidP="00F516D8">
      <w:pPr>
        <w:ind w:firstLine="720"/>
        <w:jc w:val="both"/>
        <w:rPr>
          <w:lang w:val="en-PH"/>
        </w:rPr>
      </w:pPr>
      <w:r>
        <w:rPr>
          <w:lang w:val="en-PH"/>
        </w:rPr>
        <w:t>If the map is torn, you should redraw it as soon as possible.</w:t>
      </w:r>
    </w:p>
    <w:p w:rsidR="00BA1F7F" w:rsidRPr="008A1DD6" w:rsidRDefault="00BA1F7F">
      <w:pPr>
        <w:jc w:val="both"/>
        <w:rPr>
          <w:lang w:val="en-PH"/>
        </w:rPr>
      </w:pPr>
    </w:p>
    <w:sectPr w:rsidR="00BA1F7F" w:rsidRPr="008A1DD6" w:rsidSect="009252EC">
      <w:headerReference w:type="default" r:id="rId8"/>
      <w:footerReference w:type="even" r:id="rId9"/>
      <w:footerReference w:type="default" r:id="rId10"/>
      <w:pgSz w:w="11907" w:h="16839" w:code="9"/>
      <w:pgMar w:top="1440" w:right="1440" w:bottom="1440" w:left="1440" w:header="720" w:footer="720" w:gutter="0"/>
      <w:pgNumType w:start="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2C95" w:rsidRDefault="006E2C95" w:rsidP="00D704F1">
      <w:r>
        <w:separator/>
      </w:r>
    </w:p>
  </w:endnote>
  <w:endnote w:type="continuationSeparator" w:id="1">
    <w:p w:rsidR="006E2C95" w:rsidRDefault="006E2C95" w:rsidP="00D70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aunPenh">
    <w:panose1 w:val="02000500000000020004"/>
    <w:charset w:val="00"/>
    <w:family w:val="auto"/>
    <w:pitch w:val="variable"/>
    <w:sig w:usb0="A00000EF" w:usb1="5000204A" w:usb2="00010000" w:usb3="00000000" w:csb0="0000011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52"/>
      <w:docPartObj>
        <w:docPartGallery w:val="Page Numbers (Bottom of Page)"/>
        <w:docPartUnique/>
      </w:docPartObj>
    </w:sdtPr>
    <w:sdtContent>
      <w:p w:rsidR="009252EC" w:rsidRDefault="00B235F1">
        <w:pPr>
          <w:pStyle w:val="Footer"/>
        </w:pPr>
        <w:fldSimple w:instr=" PAGE   \* MERGEFORMAT ">
          <w:r w:rsidR="00D87ECA">
            <w:rPr>
              <w:noProof/>
            </w:rPr>
            <w:t>10</w:t>
          </w:r>
        </w:fldSimple>
      </w:p>
    </w:sdtContent>
  </w:sdt>
  <w:p w:rsidR="009252EC" w:rsidRDefault="009252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49"/>
      <w:docPartObj>
        <w:docPartGallery w:val="Page Numbers (Bottom of Page)"/>
        <w:docPartUnique/>
      </w:docPartObj>
    </w:sdtPr>
    <w:sdtContent>
      <w:p w:rsidR="009252EC" w:rsidRDefault="00B235F1">
        <w:pPr>
          <w:pStyle w:val="Footer"/>
          <w:jc w:val="right"/>
        </w:pPr>
        <w:fldSimple w:instr=" PAGE   \* MERGEFORMAT ">
          <w:r w:rsidR="00D87ECA">
            <w:rPr>
              <w:noProof/>
            </w:rPr>
            <w:t>11</w:t>
          </w:r>
        </w:fldSimple>
      </w:p>
    </w:sdtContent>
  </w:sdt>
  <w:p w:rsidR="009252EC" w:rsidRDefault="009252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2C95" w:rsidRDefault="006E2C95" w:rsidP="00D704F1">
      <w:r>
        <w:separator/>
      </w:r>
    </w:p>
  </w:footnote>
  <w:footnote w:type="continuationSeparator" w:id="1">
    <w:p w:rsidR="006E2C95" w:rsidRDefault="006E2C95" w:rsidP="00D70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129" w:rsidRDefault="00ED1129">
    <w:pPr>
      <w:pStyle w:val="Header"/>
    </w:pPr>
  </w:p>
  <w:p w:rsidR="00ED1129" w:rsidRDefault="00ED11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F2A40"/>
    <w:multiLevelType w:val="hybridMultilevel"/>
    <w:tmpl w:val="FAF8B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B67276"/>
    <w:multiLevelType w:val="hybridMultilevel"/>
    <w:tmpl w:val="360A67E2"/>
    <w:lvl w:ilvl="0" w:tplc="B1B4E002">
      <w:start w:val="1"/>
      <w:numFmt w:val="bullet"/>
      <w:lvlText w:val=""/>
      <w:lvlJc w:val="left"/>
      <w:pPr>
        <w:ind w:left="2235" w:hanging="360"/>
      </w:pPr>
      <w:rPr>
        <w:rFonts w:ascii="Wingdings" w:eastAsiaTheme="minorHAnsi" w:hAnsi="Wingdings" w:cstheme="minorBidi"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2">
    <w:nsid w:val="39D14825"/>
    <w:multiLevelType w:val="hybridMultilevel"/>
    <w:tmpl w:val="0FDE2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703ED9"/>
    <w:multiLevelType w:val="hybridMultilevel"/>
    <w:tmpl w:val="E58243D2"/>
    <w:lvl w:ilvl="0" w:tplc="6C184C84">
      <w:start w:val="1"/>
      <w:numFmt w:val="bullet"/>
      <w:lvlText w:val=""/>
      <w:lvlJc w:val="left"/>
      <w:pPr>
        <w:ind w:left="2175" w:hanging="360"/>
      </w:pPr>
      <w:rPr>
        <w:rFonts w:ascii="Wingdings" w:eastAsiaTheme="minorHAnsi" w:hAnsi="Wingdings" w:cstheme="minorBidi" w:hint="default"/>
      </w:rPr>
    </w:lvl>
    <w:lvl w:ilvl="1" w:tplc="04090003" w:tentative="1">
      <w:start w:val="1"/>
      <w:numFmt w:val="bullet"/>
      <w:lvlText w:val="o"/>
      <w:lvlJc w:val="left"/>
      <w:pPr>
        <w:ind w:left="2895" w:hanging="360"/>
      </w:pPr>
      <w:rPr>
        <w:rFonts w:ascii="Courier New" w:hAnsi="Courier New" w:cs="Courier New" w:hint="default"/>
      </w:rPr>
    </w:lvl>
    <w:lvl w:ilvl="2" w:tplc="04090005" w:tentative="1">
      <w:start w:val="1"/>
      <w:numFmt w:val="bullet"/>
      <w:lvlText w:val=""/>
      <w:lvlJc w:val="left"/>
      <w:pPr>
        <w:ind w:left="3615" w:hanging="360"/>
      </w:pPr>
      <w:rPr>
        <w:rFonts w:ascii="Wingdings" w:hAnsi="Wingdings" w:hint="default"/>
      </w:rPr>
    </w:lvl>
    <w:lvl w:ilvl="3" w:tplc="04090001" w:tentative="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evenAndOddHeaders/>
  <w:drawingGridHorizontalSpacing w:val="110"/>
  <w:displayHorizontalDrawingGridEvery w:val="2"/>
  <w:characterSpacingControl w:val="doNotCompress"/>
  <w:footnotePr>
    <w:footnote w:id="0"/>
    <w:footnote w:id="1"/>
  </w:footnotePr>
  <w:endnotePr>
    <w:endnote w:id="0"/>
    <w:endnote w:id="1"/>
  </w:endnotePr>
  <w:compat/>
  <w:rsids>
    <w:rsidRoot w:val="00D704F1"/>
    <w:rsid w:val="00010A1E"/>
    <w:rsid w:val="000325B3"/>
    <w:rsid w:val="0005343C"/>
    <w:rsid w:val="000655C0"/>
    <w:rsid w:val="00085427"/>
    <w:rsid w:val="000B6DE2"/>
    <w:rsid w:val="00104282"/>
    <w:rsid w:val="00120934"/>
    <w:rsid w:val="00145EC1"/>
    <w:rsid w:val="00177AC4"/>
    <w:rsid w:val="001B1F07"/>
    <w:rsid w:val="00243180"/>
    <w:rsid w:val="002F6C9F"/>
    <w:rsid w:val="003208AE"/>
    <w:rsid w:val="00347BD3"/>
    <w:rsid w:val="00394695"/>
    <w:rsid w:val="003F14BE"/>
    <w:rsid w:val="003F33DE"/>
    <w:rsid w:val="004A3B0B"/>
    <w:rsid w:val="004D7006"/>
    <w:rsid w:val="00500E12"/>
    <w:rsid w:val="00513813"/>
    <w:rsid w:val="005B107C"/>
    <w:rsid w:val="00610AF9"/>
    <w:rsid w:val="00647E91"/>
    <w:rsid w:val="006973EF"/>
    <w:rsid w:val="006E2C95"/>
    <w:rsid w:val="006E3C23"/>
    <w:rsid w:val="00726623"/>
    <w:rsid w:val="00726AE0"/>
    <w:rsid w:val="00791511"/>
    <w:rsid w:val="00795EC3"/>
    <w:rsid w:val="007E5BF6"/>
    <w:rsid w:val="00812BCA"/>
    <w:rsid w:val="0083788D"/>
    <w:rsid w:val="00860B5F"/>
    <w:rsid w:val="008A001A"/>
    <w:rsid w:val="008A1DD6"/>
    <w:rsid w:val="008B1A49"/>
    <w:rsid w:val="008E2257"/>
    <w:rsid w:val="008E4326"/>
    <w:rsid w:val="008F6942"/>
    <w:rsid w:val="008F6CA4"/>
    <w:rsid w:val="009252EC"/>
    <w:rsid w:val="009E3F61"/>
    <w:rsid w:val="009F418D"/>
    <w:rsid w:val="00A37F4B"/>
    <w:rsid w:val="00A913D9"/>
    <w:rsid w:val="00A92189"/>
    <w:rsid w:val="00B235F1"/>
    <w:rsid w:val="00BA1F7F"/>
    <w:rsid w:val="00BC53C9"/>
    <w:rsid w:val="00BD4A6F"/>
    <w:rsid w:val="00C24692"/>
    <w:rsid w:val="00CD063F"/>
    <w:rsid w:val="00D46F71"/>
    <w:rsid w:val="00D533EE"/>
    <w:rsid w:val="00D704F1"/>
    <w:rsid w:val="00D70F11"/>
    <w:rsid w:val="00D816D9"/>
    <w:rsid w:val="00D87ECA"/>
    <w:rsid w:val="00DB4FDD"/>
    <w:rsid w:val="00E451AB"/>
    <w:rsid w:val="00E87CD0"/>
    <w:rsid w:val="00EA1E20"/>
    <w:rsid w:val="00ED1129"/>
    <w:rsid w:val="00ED23E9"/>
    <w:rsid w:val="00F36517"/>
    <w:rsid w:val="00F516D8"/>
    <w:rsid w:val="00F60C1B"/>
    <w:rsid w:val="00FB6102"/>
    <w:rsid w:val="00FE4D66"/>
    <w:rsid w:val="00FF6A8F"/>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04F1"/>
    <w:pPr>
      <w:tabs>
        <w:tab w:val="center" w:pos="4680"/>
        <w:tab w:val="right" w:pos="9360"/>
      </w:tabs>
    </w:pPr>
  </w:style>
  <w:style w:type="character" w:customStyle="1" w:styleId="HeaderChar">
    <w:name w:val="Header Char"/>
    <w:basedOn w:val="DefaultParagraphFont"/>
    <w:link w:val="Header"/>
    <w:uiPriority w:val="99"/>
    <w:rsid w:val="00D704F1"/>
  </w:style>
  <w:style w:type="paragraph" w:styleId="Footer">
    <w:name w:val="footer"/>
    <w:basedOn w:val="Normal"/>
    <w:link w:val="FooterChar"/>
    <w:uiPriority w:val="99"/>
    <w:unhideWhenUsed/>
    <w:rsid w:val="00D704F1"/>
    <w:pPr>
      <w:tabs>
        <w:tab w:val="center" w:pos="4680"/>
        <w:tab w:val="right" w:pos="9360"/>
      </w:tabs>
    </w:pPr>
  </w:style>
  <w:style w:type="character" w:customStyle="1" w:styleId="FooterChar">
    <w:name w:val="Footer Char"/>
    <w:basedOn w:val="DefaultParagraphFont"/>
    <w:link w:val="Footer"/>
    <w:uiPriority w:val="99"/>
    <w:rsid w:val="00D704F1"/>
  </w:style>
  <w:style w:type="paragraph" w:styleId="BalloonText">
    <w:name w:val="Balloon Text"/>
    <w:basedOn w:val="Normal"/>
    <w:link w:val="BalloonTextChar"/>
    <w:uiPriority w:val="99"/>
    <w:semiHidden/>
    <w:unhideWhenUsed/>
    <w:rsid w:val="00D704F1"/>
    <w:rPr>
      <w:rFonts w:ascii="Tahoma" w:hAnsi="Tahoma" w:cs="Tahoma"/>
      <w:sz w:val="16"/>
      <w:szCs w:val="16"/>
    </w:rPr>
  </w:style>
  <w:style w:type="character" w:customStyle="1" w:styleId="BalloonTextChar">
    <w:name w:val="Balloon Text Char"/>
    <w:basedOn w:val="DefaultParagraphFont"/>
    <w:link w:val="BalloonText"/>
    <w:uiPriority w:val="99"/>
    <w:semiHidden/>
    <w:rsid w:val="00D704F1"/>
    <w:rPr>
      <w:rFonts w:ascii="Tahoma" w:hAnsi="Tahoma" w:cs="Tahoma"/>
      <w:sz w:val="16"/>
      <w:szCs w:val="16"/>
    </w:rPr>
  </w:style>
  <w:style w:type="paragraph" w:styleId="ListParagraph">
    <w:name w:val="List Paragraph"/>
    <w:basedOn w:val="Normal"/>
    <w:uiPriority w:val="34"/>
    <w:qFormat/>
    <w:rsid w:val="008378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cp:lastModifiedBy>
  <cp:revision>6</cp:revision>
  <dcterms:created xsi:type="dcterms:W3CDTF">2012-12-18T08:18:00Z</dcterms:created>
  <dcterms:modified xsi:type="dcterms:W3CDTF">2013-01-28T02:39:00Z</dcterms:modified>
</cp:coreProperties>
</file>